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F3" w:rsidRDefault="00A53FF3" w:rsidP="00A53FF3">
      <w:pPr>
        <w:pStyle w:val="Nzev"/>
        <w:rPr>
          <w:rFonts w:ascii="Times New Roman" w:hAnsi="Times New Roman" w:cs="Times New Roman"/>
          <w:sz w:val="44"/>
          <w:szCs w:val="44"/>
        </w:rPr>
      </w:pPr>
      <w:bookmarkStart w:id="0" w:name="_GoBack"/>
      <w:bookmarkEnd w:id="0"/>
    </w:p>
    <w:p w:rsidR="00A53FF3" w:rsidRPr="008A48ED" w:rsidRDefault="00A53FF3" w:rsidP="00A53FF3">
      <w:pPr>
        <w:pStyle w:val="Nzev"/>
        <w:rPr>
          <w:rFonts w:ascii="Times New Roman" w:hAnsi="Times New Roman" w:cs="Times New Roman"/>
          <w:sz w:val="52"/>
          <w:szCs w:val="52"/>
        </w:rPr>
      </w:pPr>
      <w:r w:rsidRPr="008A48ED">
        <w:rPr>
          <w:rFonts w:ascii="Times New Roman" w:hAnsi="Times New Roman" w:cs="Times New Roman"/>
          <w:sz w:val="52"/>
          <w:szCs w:val="52"/>
        </w:rPr>
        <w:t>Základní  škola</w:t>
      </w:r>
      <w:r w:rsidR="00A91C19">
        <w:rPr>
          <w:rFonts w:ascii="Times New Roman" w:hAnsi="Times New Roman" w:cs="Times New Roman"/>
          <w:sz w:val="52"/>
          <w:szCs w:val="52"/>
        </w:rPr>
        <w:t xml:space="preserve"> a mateřská škola</w:t>
      </w:r>
      <w:r w:rsidRPr="008A48ED">
        <w:rPr>
          <w:rFonts w:ascii="Times New Roman" w:hAnsi="Times New Roman" w:cs="Times New Roman"/>
          <w:sz w:val="52"/>
          <w:szCs w:val="52"/>
        </w:rPr>
        <w:t xml:space="preserve">  Konstantinovy  Lázně,</w:t>
      </w:r>
    </w:p>
    <w:p w:rsidR="00A53FF3" w:rsidRDefault="00A91C19" w:rsidP="00A53FF3">
      <w:pPr>
        <w:pStyle w:val="Nzev"/>
        <w:rPr>
          <w:rFonts w:ascii="Times New Roman" w:hAnsi="Times New Roman" w:cs="Times New Roman"/>
          <w:sz w:val="52"/>
          <w:szCs w:val="52"/>
        </w:rPr>
      </w:pPr>
      <w:r>
        <w:rPr>
          <w:rFonts w:ascii="Times New Roman" w:hAnsi="Times New Roman" w:cs="Times New Roman"/>
          <w:sz w:val="52"/>
          <w:szCs w:val="52"/>
        </w:rPr>
        <w:t xml:space="preserve">  </w:t>
      </w:r>
      <w:r w:rsidR="00A53FF3" w:rsidRPr="008A48ED">
        <w:rPr>
          <w:rFonts w:ascii="Times New Roman" w:hAnsi="Times New Roman" w:cs="Times New Roman"/>
          <w:sz w:val="52"/>
          <w:szCs w:val="52"/>
        </w:rPr>
        <w:t>příspěvková organizace</w:t>
      </w:r>
    </w:p>
    <w:p w:rsidR="00730B7B" w:rsidRDefault="00730B7B" w:rsidP="00A53FF3">
      <w:pPr>
        <w:pStyle w:val="Nzev"/>
        <w:rPr>
          <w:rFonts w:ascii="Times New Roman" w:hAnsi="Times New Roman" w:cs="Times New Roman"/>
          <w:sz w:val="52"/>
          <w:szCs w:val="52"/>
        </w:rPr>
      </w:pPr>
    </w:p>
    <w:p w:rsidR="00730B7B" w:rsidRPr="008A48ED" w:rsidRDefault="00A91C19" w:rsidP="00A53FF3">
      <w:pPr>
        <w:pStyle w:val="Nzev"/>
        <w:rPr>
          <w:rFonts w:ascii="Times New Roman" w:hAnsi="Times New Roman" w:cs="Times New Roman"/>
          <w:i w:val="0"/>
          <w:iCs w:val="0"/>
          <w:sz w:val="52"/>
          <w:szCs w:val="52"/>
        </w:rPr>
      </w:pPr>
      <w:r>
        <w:rPr>
          <w:rFonts w:ascii="Times New Roman" w:hAnsi="Times New Roman" w:cs="Times New Roman"/>
          <w:i w:val="0"/>
          <w:iCs w:val="0"/>
          <w:noProof/>
          <w:sz w:val="52"/>
          <w:szCs w:val="52"/>
        </w:rPr>
        <w:drawing>
          <wp:inline distT="0" distB="0" distL="0" distR="0">
            <wp:extent cx="2285942" cy="2688855"/>
            <wp:effectExtent l="0" t="0" r="635" b="0"/>
            <wp:docPr id="2" name="Obrázek 2" descr="C:\Users\3PAD\OneDrive - Základní škola Konstantinovy Lázně, okres Tachov, příspěvková organizace\Plocha\logo školy nov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PAD\OneDrive - Základní škola Konstantinovy Lázně, okres Tachov, příspěvková organizace\Plocha\logo školy nové.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942" cy="2688855"/>
                    </a:xfrm>
                    <a:prstGeom prst="rect">
                      <a:avLst/>
                    </a:prstGeom>
                    <a:noFill/>
                    <a:ln>
                      <a:noFill/>
                    </a:ln>
                  </pic:spPr>
                </pic:pic>
              </a:graphicData>
            </a:graphic>
          </wp:inline>
        </w:drawing>
      </w:r>
    </w:p>
    <w:p w:rsidR="00A53FF3" w:rsidRDefault="00A53FF3" w:rsidP="00A91C19">
      <w:pPr>
        <w:pStyle w:val="Nzev"/>
        <w:jc w:val="left"/>
        <w:rPr>
          <w:rFonts w:ascii="Times New Roman" w:hAnsi="Times New Roman" w:cs="Times New Roman"/>
          <w:sz w:val="96"/>
          <w:szCs w:val="96"/>
          <w:u w:val="single"/>
        </w:rPr>
      </w:pPr>
    </w:p>
    <w:p w:rsidR="00A53FF3" w:rsidRPr="00A91C19" w:rsidRDefault="00A53FF3" w:rsidP="00A53FF3">
      <w:pPr>
        <w:pStyle w:val="Nzev"/>
        <w:rPr>
          <w:rFonts w:ascii="Times New Roman" w:hAnsi="Times New Roman" w:cs="Times New Roman"/>
          <w:sz w:val="70"/>
          <w:szCs w:val="70"/>
          <w:u w:val="single"/>
        </w:rPr>
      </w:pPr>
      <w:r w:rsidRPr="00A91C19">
        <w:rPr>
          <w:rFonts w:ascii="Times New Roman" w:hAnsi="Times New Roman" w:cs="Times New Roman"/>
          <w:sz w:val="70"/>
          <w:szCs w:val="70"/>
          <w:u w:val="single"/>
        </w:rPr>
        <w:t>Školní řád</w:t>
      </w:r>
      <w:r w:rsidR="00A91C19">
        <w:rPr>
          <w:rFonts w:ascii="Times New Roman" w:hAnsi="Times New Roman" w:cs="Times New Roman"/>
          <w:sz w:val="70"/>
          <w:szCs w:val="70"/>
          <w:u w:val="single"/>
        </w:rPr>
        <w:t xml:space="preserve"> základní školy</w:t>
      </w:r>
    </w:p>
    <w:p w:rsidR="00A53FF3" w:rsidRPr="00A91C19" w:rsidRDefault="00A53FF3" w:rsidP="00A53FF3">
      <w:pPr>
        <w:pStyle w:val="Nzev"/>
        <w:rPr>
          <w:rFonts w:ascii="Times New Roman" w:hAnsi="Times New Roman" w:cs="Times New Roman"/>
          <w:sz w:val="70"/>
          <w:szCs w:val="70"/>
          <w:u w:val="single"/>
        </w:rPr>
      </w:pPr>
    </w:p>
    <w:p w:rsidR="00A53FF3" w:rsidRPr="00A91C19" w:rsidRDefault="003A037B" w:rsidP="00A53FF3">
      <w:pPr>
        <w:pStyle w:val="Nzev"/>
        <w:rPr>
          <w:rFonts w:ascii="Times New Roman" w:hAnsi="Times New Roman" w:cs="Times New Roman"/>
          <w:sz w:val="70"/>
          <w:szCs w:val="70"/>
          <w:u w:val="single"/>
        </w:rPr>
      </w:pPr>
      <w:r w:rsidRPr="00A91C19">
        <w:rPr>
          <w:rFonts w:ascii="Times New Roman" w:hAnsi="Times New Roman" w:cs="Times New Roman"/>
          <w:sz w:val="70"/>
          <w:szCs w:val="70"/>
          <w:u w:val="single"/>
        </w:rPr>
        <w:t>Pravidla pro hodnocení výsledků vzdělávání žáků</w:t>
      </w:r>
    </w:p>
    <w:p w:rsidR="00A53FF3" w:rsidRDefault="00A53FF3" w:rsidP="00A53FF3">
      <w:pPr>
        <w:pStyle w:val="Nzev"/>
        <w:rPr>
          <w:rFonts w:ascii="Times New Roman" w:hAnsi="Times New Roman" w:cs="Times New Roman"/>
          <w:sz w:val="48"/>
          <w:u w:val="single"/>
        </w:rPr>
      </w:pPr>
    </w:p>
    <w:p w:rsidR="00A53FF3" w:rsidRDefault="00A53FF3" w:rsidP="00A53FF3">
      <w:pPr>
        <w:jc w:val="both"/>
      </w:pPr>
    </w:p>
    <w:p w:rsidR="00A53FF3" w:rsidRDefault="00A53FF3" w:rsidP="00A53FF3">
      <w:pPr>
        <w:jc w:val="both"/>
      </w:pPr>
    </w:p>
    <w:p w:rsidR="003A037B" w:rsidRDefault="00A91C19" w:rsidP="00A53FF3">
      <w:pPr>
        <w:jc w:val="both"/>
      </w:pPr>
      <w:r>
        <w:t>Platnost od 1.9.2024</w:t>
      </w:r>
      <w:r w:rsidR="00D1040D">
        <w:t xml:space="preserve"> (ruší se předc</w:t>
      </w:r>
      <w:r>
        <w:t>hozí Školní řád vydaný 28.8.2018</w:t>
      </w:r>
      <w:r w:rsidR="00D1040D">
        <w:t>)</w:t>
      </w:r>
    </w:p>
    <w:p w:rsidR="00A91C19" w:rsidRDefault="00A91C19" w:rsidP="00A53FF3">
      <w:pPr>
        <w:jc w:val="both"/>
      </w:pPr>
    </w:p>
    <w:p w:rsidR="00A91C19" w:rsidRDefault="00A91C19" w:rsidP="00A53FF3">
      <w:pPr>
        <w:jc w:val="both"/>
      </w:pPr>
    </w:p>
    <w:p w:rsidR="00A91C19" w:rsidRDefault="00A91C19" w:rsidP="00A53FF3">
      <w:pPr>
        <w:jc w:val="both"/>
      </w:pPr>
    </w:p>
    <w:p w:rsidR="00A91C19" w:rsidRDefault="00A91C19" w:rsidP="00A53FF3">
      <w:pPr>
        <w:jc w:val="both"/>
      </w:pPr>
    </w:p>
    <w:p w:rsidR="00A53FF3" w:rsidRPr="00506972" w:rsidRDefault="00A53FF3" w:rsidP="00A53FF3">
      <w:pPr>
        <w:jc w:val="both"/>
      </w:pPr>
      <w:r w:rsidRPr="00506972">
        <w:lastRenderedPageBreak/>
        <w:t>Obsah:</w:t>
      </w:r>
    </w:p>
    <w:p w:rsidR="00A53FF3" w:rsidRPr="00506972" w:rsidRDefault="00A53FF3" w:rsidP="00A53FF3">
      <w:pPr>
        <w:jc w:val="both"/>
      </w:pPr>
    </w:p>
    <w:p w:rsidR="00A53FF3" w:rsidRPr="00506972" w:rsidRDefault="00A53FF3" w:rsidP="00A53FF3">
      <w:pPr>
        <w:pStyle w:val="Nadpis1"/>
        <w:jc w:val="both"/>
        <w:rPr>
          <w:rFonts w:ascii="Times New Roman" w:hAnsi="Times New Roman" w:cs="Times New Roman"/>
          <w:i w:val="0"/>
          <w:iCs w:val="0"/>
          <w:sz w:val="24"/>
          <w:u w:val="single"/>
        </w:rPr>
      </w:pPr>
      <w:r w:rsidRPr="00506972">
        <w:rPr>
          <w:rFonts w:ascii="Times New Roman" w:hAnsi="Times New Roman" w:cs="Times New Roman"/>
          <w:i w:val="0"/>
          <w:iCs w:val="0"/>
          <w:sz w:val="24"/>
          <w:u w:val="single"/>
        </w:rPr>
        <w:t>A Školní řád</w:t>
      </w:r>
    </w:p>
    <w:p w:rsidR="00A53FF3" w:rsidRPr="00506972" w:rsidRDefault="00A53FF3" w:rsidP="00A53FF3">
      <w:pPr>
        <w:jc w:val="both"/>
      </w:pPr>
    </w:p>
    <w:p w:rsidR="00335C94" w:rsidRPr="00B46BCD" w:rsidRDefault="00335C94" w:rsidP="00045399">
      <w:pPr>
        <w:pStyle w:val="Odstavecseseznamem"/>
        <w:numPr>
          <w:ilvl w:val="0"/>
          <w:numId w:val="31"/>
        </w:numPr>
        <w:jc w:val="both"/>
        <w:rPr>
          <w:sz w:val="22"/>
          <w:szCs w:val="22"/>
        </w:rPr>
      </w:pPr>
      <w:r w:rsidRPr="00B46BCD">
        <w:rPr>
          <w:sz w:val="22"/>
          <w:szCs w:val="22"/>
        </w:rPr>
        <w:t>Práva a povinnosti žáků a</w:t>
      </w:r>
      <w:r w:rsidR="00A53FF3" w:rsidRPr="00B46BCD">
        <w:rPr>
          <w:sz w:val="22"/>
          <w:szCs w:val="22"/>
        </w:rPr>
        <w:t xml:space="preserve"> zákonných zástupců ve škole</w:t>
      </w:r>
    </w:p>
    <w:p w:rsidR="00A53FF3" w:rsidRPr="00B46BCD" w:rsidRDefault="00335C94" w:rsidP="00045399">
      <w:pPr>
        <w:pStyle w:val="Odstavecseseznamem"/>
        <w:numPr>
          <w:ilvl w:val="1"/>
          <w:numId w:val="31"/>
        </w:numPr>
        <w:jc w:val="both"/>
        <w:rPr>
          <w:sz w:val="22"/>
          <w:szCs w:val="22"/>
        </w:rPr>
      </w:pPr>
      <w:r w:rsidRPr="00B46BCD">
        <w:rPr>
          <w:sz w:val="22"/>
          <w:szCs w:val="22"/>
        </w:rPr>
        <w:t>P</w:t>
      </w:r>
      <w:r w:rsidR="003A037B" w:rsidRPr="00B46BCD">
        <w:rPr>
          <w:sz w:val="22"/>
          <w:szCs w:val="22"/>
        </w:rPr>
        <w:t xml:space="preserve">ráva žáků </w:t>
      </w:r>
    </w:p>
    <w:p w:rsidR="00A53FF3" w:rsidRPr="00B46BCD" w:rsidRDefault="003A037B" w:rsidP="00045399">
      <w:pPr>
        <w:pStyle w:val="Odstavecseseznamem"/>
        <w:numPr>
          <w:ilvl w:val="1"/>
          <w:numId w:val="31"/>
        </w:numPr>
        <w:jc w:val="both"/>
        <w:rPr>
          <w:sz w:val="22"/>
          <w:szCs w:val="22"/>
        </w:rPr>
      </w:pPr>
      <w:r w:rsidRPr="00B46BCD">
        <w:rPr>
          <w:sz w:val="22"/>
          <w:szCs w:val="22"/>
        </w:rPr>
        <w:t xml:space="preserve">Povinnosti žáků </w:t>
      </w:r>
    </w:p>
    <w:p w:rsidR="00A53FF3" w:rsidRPr="00B46BCD" w:rsidRDefault="00A53FF3" w:rsidP="00045399">
      <w:pPr>
        <w:numPr>
          <w:ilvl w:val="1"/>
          <w:numId w:val="31"/>
        </w:numPr>
        <w:jc w:val="both"/>
        <w:rPr>
          <w:sz w:val="22"/>
          <w:szCs w:val="22"/>
        </w:rPr>
      </w:pPr>
      <w:r w:rsidRPr="00B46BCD">
        <w:rPr>
          <w:sz w:val="22"/>
          <w:szCs w:val="22"/>
        </w:rPr>
        <w:t>Prá</w:t>
      </w:r>
      <w:r w:rsidR="003A037B" w:rsidRPr="00B46BCD">
        <w:rPr>
          <w:sz w:val="22"/>
          <w:szCs w:val="22"/>
        </w:rPr>
        <w:t>va  zákonných zástupců</w:t>
      </w:r>
    </w:p>
    <w:p w:rsidR="00A53FF3" w:rsidRPr="00B46BCD" w:rsidRDefault="00A53FF3" w:rsidP="00045399">
      <w:pPr>
        <w:numPr>
          <w:ilvl w:val="1"/>
          <w:numId w:val="31"/>
        </w:numPr>
        <w:jc w:val="both"/>
        <w:rPr>
          <w:sz w:val="22"/>
          <w:szCs w:val="22"/>
        </w:rPr>
      </w:pPr>
      <w:r w:rsidRPr="00B46BCD">
        <w:rPr>
          <w:sz w:val="22"/>
          <w:szCs w:val="22"/>
        </w:rPr>
        <w:t>Povinn</w:t>
      </w:r>
      <w:r w:rsidR="003A037B" w:rsidRPr="00B46BCD">
        <w:rPr>
          <w:sz w:val="22"/>
          <w:szCs w:val="22"/>
        </w:rPr>
        <w:t xml:space="preserve">osti zákonných zástupců </w:t>
      </w:r>
    </w:p>
    <w:p w:rsidR="00125A07" w:rsidRPr="00B46BCD" w:rsidRDefault="00125A07" w:rsidP="00045399">
      <w:pPr>
        <w:pStyle w:val="Odstavecseseznamem"/>
        <w:numPr>
          <w:ilvl w:val="1"/>
          <w:numId w:val="31"/>
        </w:numPr>
        <w:jc w:val="both"/>
        <w:rPr>
          <w:b/>
          <w:sz w:val="22"/>
          <w:szCs w:val="22"/>
        </w:rPr>
      </w:pPr>
      <w:r w:rsidRPr="00B46BCD">
        <w:rPr>
          <w:sz w:val="22"/>
          <w:szCs w:val="22"/>
        </w:rPr>
        <w:t>Omlouvání nepřítomnosti žáka ve výuce</w:t>
      </w:r>
      <w:r w:rsidR="00751857" w:rsidRPr="00B46BCD">
        <w:rPr>
          <w:sz w:val="22"/>
          <w:szCs w:val="22"/>
        </w:rPr>
        <w:t>, uvolňování z</w:t>
      </w:r>
      <w:r w:rsidR="00162E67" w:rsidRPr="00B46BCD">
        <w:rPr>
          <w:sz w:val="22"/>
          <w:szCs w:val="22"/>
        </w:rPr>
        <w:t> </w:t>
      </w:r>
      <w:r w:rsidR="00751857" w:rsidRPr="00B46BCD">
        <w:rPr>
          <w:sz w:val="22"/>
          <w:szCs w:val="22"/>
        </w:rPr>
        <w:t>výuky</w:t>
      </w:r>
    </w:p>
    <w:p w:rsidR="00A91C19" w:rsidRPr="00B46BCD" w:rsidRDefault="00162E67" w:rsidP="00A91C19">
      <w:pPr>
        <w:pStyle w:val="Bezmezer"/>
        <w:numPr>
          <w:ilvl w:val="1"/>
          <w:numId w:val="31"/>
        </w:numPr>
        <w:rPr>
          <w:rFonts w:ascii="Times New Roman" w:hAnsi="Times New Roman" w:cs="Times New Roman"/>
        </w:rPr>
      </w:pPr>
      <w:r w:rsidRPr="00B46BCD">
        <w:rPr>
          <w:rFonts w:ascii="Times New Roman" w:hAnsi="Times New Roman" w:cs="Times New Roman"/>
        </w:rPr>
        <w:t>Ochrana osobnosti ve škole (učitel, žák)</w:t>
      </w:r>
    </w:p>
    <w:p w:rsidR="00A91C19" w:rsidRPr="00B46BCD" w:rsidRDefault="00A91C19" w:rsidP="00A91C19">
      <w:pPr>
        <w:pStyle w:val="Bezmezer"/>
        <w:numPr>
          <w:ilvl w:val="1"/>
          <w:numId w:val="31"/>
        </w:numPr>
        <w:rPr>
          <w:rFonts w:ascii="Times New Roman" w:hAnsi="Times New Roman" w:cs="Times New Roman"/>
        </w:rPr>
      </w:pPr>
      <w:r w:rsidRPr="00B46BCD">
        <w:rPr>
          <w:rFonts w:ascii="Times New Roman" w:hAnsi="Times New Roman" w:cs="Times New Roman"/>
          <w:bCs/>
        </w:rPr>
        <w:t>Distanční výuka</w:t>
      </w:r>
    </w:p>
    <w:p w:rsidR="00A53FF3" w:rsidRPr="00B46BCD" w:rsidRDefault="00A53FF3" w:rsidP="00045399">
      <w:pPr>
        <w:pStyle w:val="Zkladntext"/>
        <w:numPr>
          <w:ilvl w:val="0"/>
          <w:numId w:val="31"/>
        </w:numPr>
        <w:jc w:val="both"/>
        <w:rPr>
          <w:i w:val="0"/>
          <w:iCs w:val="0"/>
          <w:sz w:val="22"/>
          <w:szCs w:val="22"/>
        </w:rPr>
      </w:pPr>
      <w:r w:rsidRPr="00B46BCD">
        <w:rPr>
          <w:i w:val="0"/>
          <w:iCs w:val="0"/>
          <w:sz w:val="22"/>
          <w:szCs w:val="22"/>
        </w:rPr>
        <w:t>Pravidla vzájemných vztahů žáků a zákonných zástupců žáků s</w:t>
      </w:r>
      <w:r w:rsidR="00D1040D" w:rsidRPr="00B46BCD">
        <w:rPr>
          <w:i w:val="0"/>
          <w:iCs w:val="0"/>
          <w:sz w:val="22"/>
          <w:szCs w:val="22"/>
        </w:rPr>
        <w:t>e zaměstnanci školy</w:t>
      </w:r>
      <w:r w:rsidRPr="00B46BCD">
        <w:rPr>
          <w:i w:val="0"/>
          <w:iCs w:val="0"/>
          <w:sz w:val="22"/>
          <w:szCs w:val="22"/>
        </w:rPr>
        <w:t xml:space="preserve"> </w:t>
      </w:r>
    </w:p>
    <w:p w:rsidR="00A53FF3" w:rsidRPr="00B46BCD" w:rsidRDefault="00A53FF3" w:rsidP="00045399">
      <w:pPr>
        <w:pStyle w:val="Zkladntext"/>
        <w:numPr>
          <w:ilvl w:val="0"/>
          <w:numId w:val="31"/>
        </w:numPr>
        <w:jc w:val="both"/>
        <w:rPr>
          <w:i w:val="0"/>
          <w:iCs w:val="0"/>
          <w:sz w:val="22"/>
          <w:szCs w:val="22"/>
        </w:rPr>
      </w:pPr>
      <w:r w:rsidRPr="00B46BCD">
        <w:rPr>
          <w:i w:val="0"/>
          <w:iCs w:val="0"/>
          <w:sz w:val="22"/>
          <w:szCs w:val="22"/>
        </w:rPr>
        <w:t xml:space="preserve">Provoz a vnitřní režim školy </w:t>
      </w:r>
    </w:p>
    <w:p w:rsidR="00BB3D17" w:rsidRPr="00B46BCD" w:rsidRDefault="009B0B06" w:rsidP="00BB3D17">
      <w:pPr>
        <w:pStyle w:val="Default"/>
        <w:ind w:left="360"/>
        <w:rPr>
          <w:rFonts w:ascii="Times New Roman" w:hAnsi="Times New Roman" w:cs="Times New Roman"/>
          <w:sz w:val="22"/>
          <w:szCs w:val="22"/>
          <w:lang w:val="cs-CZ"/>
        </w:rPr>
      </w:pPr>
      <w:r w:rsidRPr="00B46BCD">
        <w:rPr>
          <w:rFonts w:ascii="Times New Roman" w:hAnsi="Times New Roman" w:cs="Times New Roman"/>
          <w:sz w:val="22"/>
          <w:szCs w:val="22"/>
          <w:lang w:val="cs-CZ"/>
        </w:rPr>
        <w:t xml:space="preserve">3.1 </w:t>
      </w:r>
      <w:r w:rsidR="00BB3D17" w:rsidRPr="00B46BCD">
        <w:rPr>
          <w:rFonts w:ascii="Times New Roman" w:hAnsi="Times New Roman" w:cs="Times New Roman"/>
          <w:sz w:val="22"/>
          <w:szCs w:val="22"/>
          <w:lang w:val="cs-CZ"/>
        </w:rPr>
        <w:t xml:space="preserve">Vstup zákonných zástupců a dalších osob do budovy školy (v průběhu vyučování i mimo ně) </w:t>
      </w:r>
    </w:p>
    <w:p w:rsidR="00A53FF3" w:rsidRPr="00B46BCD" w:rsidRDefault="00A53FF3" w:rsidP="00045399">
      <w:pPr>
        <w:pStyle w:val="Zkladntext"/>
        <w:numPr>
          <w:ilvl w:val="0"/>
          <w:numId w:val="31"/>
        </w:numPr>
        <w:jc w:val="both"/>
        <w:rPr>
          <w:i w:val="0"/>
          <w:iCs w:val="0"/>
          <w:sz w:val="22"/>
          <w:szCs w:val="22"/>
        </w:rPr>
      </w:pPr>
      <w:r w:rsidRPr="00B46BCD">
        <w:rPr>
          <w:i w:val="0"/>
          <w:iCs w:val="0"/>
          <w:sz w:val="22"/>
          <w:szCs w:val="22"/>
        </w:rPr>
        <w:t xml:space="preserve">Podmínky zajištění bezpečnosti a ochrany zdraví žáků a jejich ochrany před </w:t>
      </w:r>
      <w:r w:rsidR="00A734A6" w:rsidRPr="00B46BCD">
        <w:rPr>
          <w:i w:val="0"/>
          <w:iCs w:val="0"/>
          <w:sz w:val="22"/>
          <w:szCs w:val="22"/>
        </w:rPr>
        <w:t>rizikovým chováním</w:t>
      </w:r>
      <w:r w:rsidRPr="00B46BCD">
        <w:rPr>
          <w:i w:val="0"/>
          <w:iCs w:val="0"/>
          <w:sz w:val="22"/>
          <w:szCs w:val="22"/>
        </w:rPr>
        <w:t xml:space="preserve"> a před projevy diskriminace, nepřátelství nebo násilí</w:t>
      </w:r>
    </w:p>
    <w:p w:rsidR="00D1040D" w:rsidRPr="00B46BCD" w:rsidRDefault="00D1040D" w:rsidP="00045399">
      <w:pPr>
        <w:pStyle w:val="Odstavecseseznamem"/>
        <w:numPr>
          <w:ilvl w:val="1"/>
          <w:numId w:val="4"/>
        </w:numPr>
        <w:jc w:val="both"/>
        <w:rPr>
          <w:sz w:val="22"/>
          <w:szCs w:val="22"/>
        </w:rPr>
      </w:pPr>
      <w:r w:rsidRPr="00B46BCD">
        <w:rPr>
          <w:sz w:val="22"/>
          <w:szCs w:val="22"/>
        </w:rPr>
        <w:t>Bezpečnost a ochrana zdraví žáků</w:t>
      </w:r>
    </w:p>
    <w:p w:rsidR="00D1040D" w:rsidRPr="00B46BCD" w:rsidRDefault="00D1040D" w:rsidP="00045399">
      <w:pPr>
        <w:pStyle w:val="Odstavecseseznamem"/>
        <w:numPr>
          <w:ilvl w:val="1"/>
          <w:numId w:val="4"/>
        </w:numPr>
        <w:jc w:val="both"/>
        <w:rPr>
          <w:sz w:val="22"/>
          <w:szCs w:val="22"/>
        </w:rPr>
      </w:pPr>
      <w:r w:rsidRPr="00B46BCD">
        <w:rPr>
          <w:sz w:val="22"/>
          <w:szCs w:val="22"/>
        </w:rPr>
        <w:t>Ochrana před rizikovým chováním žáků</w:t>
      </w:r>
    </w:p>
    <w:p w:rsidR="00D1040D" w:rsidRPr="00B46BCD" w:rsidRDefault="00D1040D" w:rsidP="00045399">
      <w:pPr>
        <w:pStyle w:val="Nadpis1"/>
        <w:numPr>
          <w:ilvl w:val="0"/>
          <w:numId w:val="31"/>
        </w:numPr>
        <w:jc w:val="both"/>
        <w:rPr>
          <w:rFonts w:ascii="Times New Roman" w:hAnsi="Times New Roman" w:cs="Times New Roman"/>
          <w:b w:val="0"/>
          <w:bCs w:val="0"/>
          <w:i w:val="0"/>
          <w:iCs w:val="0"/>
          <w:sz w:val="22"/>
          <w:szCs w:val="22"/>
        </w:rPr>
      </w:pPr>
      <w:r w:rsidRPr="00B46BCD">
        <w:rPr>
          <w:rFonts w:ascii="Times New Roman" w:hAnsi="Times New Roman" w:cs="Times New Roman"/>
          <w:b w:val="0"/>
          <w:bCs w:val="0"/>
          <w:i w:val="0"/>
          <w:iCs w:val="0"/>
          <w:sz w:val="22"/>
          <w:szCs w:val="22"/>
        </w:rPr>
        <w:t>Podmínky zacházení s majetkem školy ze strany žáků</w:t>
      </w:r>
    </w:p>
    <w:p w:rsidR="00A53FF3" w:rsidRPr="00B46BCD" w:rsidRDefault="00A53FF3" w:rsidP="00A53FF3">
      <w:pPr>
        <w:jc w:val="both"/>
        <w:rPr>
          <w:sz w:val="22"/>
          <w:szCs w:val="22"/>
        </w:rPr>
      </w:pPr>
    </w:p>
    <w:p w:rsidR="00A53FF3" w:rsidRPr="00B46BCD" w:rsidRDefault="00A53FF3" w:rsidP="00A53FF3">
      <w:pPr>
        <w:pStyle w:val="Zkladntext"/>
        <w:jc w:val="both"/>
        <w:rPr>
          <w:b/>
          <w:bCs/>
          <w:i w:val="0"/>
          <w:iCs w:val="0"/>
          <w:sz w:val="22"/>
          <w:szCs w:val="22"/>
          <w:u w:val="single"/>
        </w:rPr>
      </w:pPr>
      <w:r w:rsidRPr="00B46BCD">
        <w:rPr>
          <w:b/>
          <w:bCs/>
          <w:i w:val="0"/>
          <w:iCs w:val="0"/>
          <w:sz w:val="22"/>
          <w:szCs w:val="22"/>
          <w:u w:val="single"/>
        </w:rPr>
        <w:t>B</w:t>
      </w:r>
      <w:r w:rsidR="003A037B" w:rsidRPr="00B46BCD">
        <w:rPr>
          <w:b/>
          <w:bCs/>
          <w:i w:val="0"/>
          <w:iCs w:val="0"/>
          <w:sz w:val="22"/>
          <w:szCs w:val="22"/>
          <w:u w:val="single"/>
        </w:rPr>
        <w:t xml:space="preserve">  P</w:t>
      </w:r>
      <w:r w:rsidRPr="00B46BCD">
        <w:rPr>
          <w:b/>
          <w:bCs/>
          <w:i w:val="0"/>
          <w:iCs w:val="0"/>
          <w:sz w:val="22"/>
          <w:szCs w:val="22"/>
          <w:u w:val="single"/>
        </w:rPr>
        <w:t>ravidla pro hodnocení výsledků vzdělávání žáků</w:t>
      </w:r>
    </w:p>
    <w:p w:rsidR="002550D7" w:rsidRPr="00B46BCD" w:rsidRDefault="002550D7" w:rsidP="00A53FF3">
      <w:pPr>
        <w:pStyle w:val="Zkladntext"/>
        <w:jc w:val="both"/>
        <w:rPr>
          <w:b/>
          <w:bCs/>
          <w:i w:val="0"/>
          <w:iCs w:val="0"/>
          <w:sz w:val="22"/>
          <w:szCs w:val="22"/>
          <w:u w:val="single"/>
        </w:rPr>
      </w:pPr>
    </w:p>
    <w:p w:rsidR="002550D7" w:rsidRPr="00B46BCD" w:rsidRDefault="002550D7" w:rsidP="00045399">
      <w:pPr>
        <w:pStyle w:val="Zkladntext"/>
        <w:numPr>
          <w:ilvl w:val="0"/>
          <w:numId w:val="16"/>
        </w:numPr>
        <w:jc w:val="both"/>
        <w:rPr>
          <w:i w:val="0"/>
          <w:sz w:val="22"/>
          <w:szCs w:val="22"/>
        </w:rPr>
      </w:pPr>
      <w:r w:rsidRPr="00B46BCD">
        <w:rPr>
          <w:i w:val="0"/>
          <w:sz w:val="22"/>
          <w:szCs w:val="22"/>
        </w:rPr>
        <w:t>Cíle a zásady hodnocení průběhu a výsledků vzdělávání a chování ve škole a na akcích pořádaných školou, zásady pro používání slovního hodnocení</w:t>
      </w:r>
      <w:r w:rsidR="00270A1F" w:rsidRPr="00B46BCD">
        <w:rPr>
          <w:i w:val="0"/>
          <w:sz w:val="22"/>
          <w:szCs w:val="22"/>
        </w:rPr>
        <w:t xml:space="preserve"> včetně předem stano</w:t>
      </w:r>
      <w:r w:rsidR="005D0171" w:rsidRPr="00B46BCD">
        <w:rPr>
          <w:i w:val="0"/>
          <w:sz w:val="22"/>
          <w:szCs w:val="22"/>
        </w:rPr>
        <w:t>vených krité</w:t>
      </w:r>
      <w:r w:rsidR="00270A1F" w:rsidRPr="00B46BCD">
        <w:rPr>
          <w:i w:val="0"/>
          <w:sz w:val="22"/>
          <w:szCs w:val="22"/>
        </w:rPr>
        <w:t>rií</w:t>
      </w:r>
      <w:r w:rsidRPr="00B46BCD">
        <w:rPr>
          <w:i w:val="0"/>
          <w:sz w:val="22"/>
          <w:szCs w:val="22"/>
        </w:rPr>
        <w:t xml:space="preserve"> a zásady pro sebehodnocení žáků. </w:t>
      </w:r>
    </w:p>
    <w:p w:rsidR="00A47731" w:rsidRPr="00B46BCD" w:rsidRDefault="00A47731" w:rsidP="00045399">
      <w:pPr>
        <w:pStyle w:val="Odstavecseseznamem"/>
        <w:numPr>
          <w:ilvl w:val="1"/>
          <w:numId w:val="16"/>
        </w:numPr>
        <w:jc w:val="both"/>
        <w:rPr>
          <w:sz w:val="22"/>
          <w:szCs w:val="22"/>
        </w:rPr>
      </w:pPr>
      <w:r w:rsidRPr="00B46BCD">
        <w:rPr>
          <w:sz w:val="22"/>
          <w:szCs w:val="22"/>
        </w:rPr>
        <w:t xml:space="preserve">Zásady </w:t>
      </w:r>
      <w:r w:rsidR="004956E1" w:rsidRPr="00B46BCD">
        <w:rPr>
          <w:sz w:val="22"/>
          <w:szCs w:val="22"/>
        </w:rPr>
        <w:t xml:space="preserve">a kritéria </w:t>
      </w:r>
      <w:r w:rsidRPr="00B46BCD">
        <w:rPr>
          <w:sz w:val="22"/>
          <w:szCs w:val="22"/>
        </w:rPr>
        <w:t>hodnocení průběhu a výsledku vzdělávání</w:t>
      </w:r>
    </w:p>
    <w:p w:rsidR="00A47731" w:rsidRPr="00B46BCD" w:rsidRDefault="00A47731" w:rsidP="00045399">
      <w:pPr>
        <w:pStyle w:val="Odstavecseseznamem"/>
        <w:numPr>
          <w:ilvl w:val="1"/>
          <w:numId w:val="16"/>
        </w:numPr>
        <w:jc w:val="both"/>
        <w:rPr>
          <w:sz w:val="22"/>
          <w:szCs w:val="22"/>
        </w:rPr>
      </w:pPr>
      <w:r w:rsidRPr="00B46BCD">
        <w:rPr>
          <w:sz w:val="22"/>
          <w:szCs w:val="22"/>
        </w:rPr>
        <w:t xml:space="preserve">Zásady </w:t>
      </w:r>
      <w:r w:rsidR="004956E1" w:rsidRPr="00B46BCD">
        <w:rPr>
          <w:sz w:val="22"/>
          <w:szCs w:val="22"/>
        </w:rPr>
        <w:t xml:space="preserve">a kritéria </w:t>
      </w:r>
      <w:r w:rsidRPr="00B46BCD">
        <w:rPr>
          <w:sz w:val="22"/>
          <w:szCs w:val="22"/>
        </w:rPr>
        <w:t>pro hodnocení chování ve škole</w:t>
      </w:r>
    </w:p>
    <w:p w:rsidR="00A47731" w:rsidRPr="00B46BCD" w:rsidRDefault="00A47731" w:rsidP="00045399">
      <w:pPr>
        <w:pStyle w:val="Odstavecseseznamem"/>
        <w:numPr>
          <w:ilvl w:val="1"/>
          <w:numId w:val="16"/>
        </w:numPr>
        <w:jc w:val="both"/>
        <w:rPr>
          <w:sz w:val="22"/>
          <w:szCs w:val="22"/>
        </w:rPr>
      </w:pPr>
      <w:r w:rsidRPr="00B46BCD">
        <w:rPr>
          <w:sz w:val="22"/>
          <w:szCs w:val="22"/>
        </w:rPr>
        <w:t>Výchovná opatření</w:t>
      </w:r>
    </w:p>
    <w:p w:rsidR="00A47731" w:rsidRPr="00B46BCD" w:rsidRDefault="00A47731" w:rsidP="00045399">
      <w:pPr>
        <w:pStyle w:val="Odstavecseseznamem"/>
        <w:numPr>
          <w:ilvl w:val="1"/>
          <w:numId w:val="16"/>
        </w:numPr>
        <w:shd w:val="clear" w:color="auto" w:fill="FFFFFF"/>
        <w:rPr>
          <w:color w:val="000000"/>
          <w:sz w:val="22"/>
          <w:szCs w:val="22"/>
        </w:rPr>
      </w:pPr>
      <w:r w:rsidRPr="00B46BCD">
        <w:rPr>
          <w:color w:val="000000"/>
          <w:sz w:val="22"/>
          <w:szCs w:val="22"/>
        </w:rPr>
        <w:t>Postup školy při neomluvené absenci žáka</w:t>
      </w:r>
    </w:p>
    <w:p w:rsidR="00270A1F" w:rsidRPr="00B46BCD" w:rsidRDefault="00270A1F" w:rsidP="00045399">
      <w:pPr>
        <w:pStyle w:val="Nadpis1"/>
        <w:numPr>
          <w:ilvl w:val="1"/>
          <w:numId w:val="16"/>
        </w:numPr>
        <w:jc w:val="both"/>
        <w:rPr>
          <w:rFonts w:ascii="Times New Roman" w:hAnsi="Times New Roman" w:cs="Times New Roman"/>
          <w:b w:val="0"/>
          <w:i w:val="0"/>
          <w:sz w:val="22"/>
          <w:szCs w:val="22"/>
        </w:rPr>
      </w:pPr>
      <w:r w:rsidRPr="00B46BCD">
        <w:rPr>
          <w:rFonts w:ascii="Times New Roman" w:hAnsi="Times New Roman" w:cs="Times New Roman"/>
          <w:b w:val="0"/>
          <w:i w:val="0"/>
          <w:sz w:val="22"/>
          <w:szCs w:val="22"/>
        </w:rPr>
        <w:t xml:space="preserve">Zásady pro používání slovního hodnocení  </w:t>
      </w:r>
    </w:p>
    <w:p w:rsidR="00A9322B" w:rsidRPr="00B46BCD" w:rsidRDefault="00A9322B" w:rsidP="00045399">
      <w:pPr>
        <w:pStyle w:val="Nadpis1"/>
        <w:numPr>
          <w:ilvl w:val="1"/>
          <w:numId w:val="16"/>
        </w:numPr>
        <w:jc w:val="both"/>
        <w:rPr>
          <w:rFonts w:ascii="Times New Roman" w:hAnsi="Times New Roman" w:cs="Times New Roman"/>
          <w:b w:val="0"/>
          <w:bCs w:val="0"/>
          <w:i w:val="0"/>
          <w:iCs w:val="0"/>
          <w:sz w:val="22"/>
          <w:szCs w:val="22"/>
        </w:rPr>
      </w:pPr>
      <w:r w:rsidRPr="00B46BCD">
        <w:rPr>
          <w:rFonts w:ascii="Times New Roman" w:hAnsi="Times New Roman" w:cs="Times New Roman"/>
          <w:b w:val="0"/>
          <w:bCs w:val="0"/>
          <w:i w:val="0"/>
          <w:iCs w:val="0"/>
          <w:sz w:val="22"/>
          <w:szCs w:val="22"/>
        </w:rPr>
        <w:t>Zásady a pravidla pro sebehodnocení žáků</w:t>
      </w:r>
    </w:p>
    <w:p w:rsidR="00A47731" w:rsidRPr="00B46BCD" w:rsidRDefault="002550D7" w:rsidP="00045399">
      <w:pPr>
        <w:pStyle w:val="Zkladntext"/>
        <w:numPr>
          <w:ilvl w:val="0"/>
          <w:numId w:val="16"/>
        </w:numPr>
        <w:jc w:val="both"/>
        <w:rPr>
          <w:i w:val="0"/>
          <w:iCs w:val="0"/>
          <w:sz w:val="22"/>
          <w:szCs w:val="22"/>
        </w:rPr>
      </w:pPr>
      <w:r w:rsidRPr="00B46BCD">
        <w:rPr>
          <w:i w:val="0"/>
          <w:sz w:val="22"/>
          <w:szCs w:val="22"/>
        </w:rPr>
        <w:t>Stupně hodnocení prospěchu a chování v případě</w:t>
      </w:r>
      <w:r w:rsidR="00A47731" w:rsidRPr="00B46BCD">
        <w:rPr>
          <w:i w:val="0"/>
          <w:sz w:val="22"/>
          <w:szCs w:val="22"/>
        </w:rPr>
        <w:t xml:space="preserve"> použití klasifikace </w:t>
      </w:r>
      <w:r w:rsidR="00A47731" w:rsidRPr="00B46BCD">
        <w:rPr>
          <w:i w:val="0"/>
          <w:iCs w:val="0"/>
          <w:sz w:val="22"/>
          <w:szCs w:val="22"/>
        </w:rPr>
        <w:t xml:space="preserve">a jejich  </w:t>
      </w:r>
    </w:p>
    <w:p w:rsidR="00A47731" w:rsidRPr="00B46BCD" w:rsidRDefault="00A47731" w:rsidP="00A47731">
      <w:pPr>
        <w:pStyle w:val="Zkladntext"/>
        <w:ind w:left="720"/>
        <w:jc w:val="both"/>
        <w:rPr>
          <w:i w:val="0"/>
          <w:iCs w:val="0"/>
          <w:sz w:val="22"/>
          <w:szCs w:val="22"/>
        </w:rPr>
      </w:pPr>
      <w:r w:rsidRPr="00B46BCD">
        <w:rPr>
          <w:i w:val="0"/>
          <w:iCs w:val="0"/>
          <w:sz w:val="22"/>
          <w:szCs w:val="22"/>
        </w:rPr>
        <w:t>charakteristika, včetně předem stanovených kritérií</w:t>
      </w:r>
    </w:p>
    <w:p w:rsidR="006657D0" w:rsidRPr="00B46BCD" w:rsidRDefault="006657D0" w:rsidP="006657D0">
      <w:pPr>
        <w:ind w:left="426"/>
        <w:jc w:val="both"/>
        <w:rPr>
          <w:sz w:val="22"/>
          <w:szCs w:val="22"/>
        </w:rPr>
      </w:pPr>
      <w:r w:rsidRPr="00B46BCD">
        <w:rPr>
          <w:sz w:val="22"/>
          <w:szCs w:val="22"/>
        </w:rPr>
        <w:t>2.1 Stupně hodnocení chování</w:t>
      </w:r>
    </w:p>
    <w:p w:rsidR="006657D0" w:rsidRPr="00B46BCD" w:rsidRDefault="00D879FE" w:rsidP="006657D0">
      <w:pPr>
        <w:jc w:val="both"/>
        <w:rPr>
          <w:sz w:val="22"/>
          <w:szCs w:val="22"/>
        </w:rPr>
      </w:pPr>
      <w:r w:rsidRPr="00B46BCD">
        <w:rPr>
          <w:sz w:val="22"/>
          <w:szCs w:val="22"/>
        </w:rPr>
        <w:t xml:space="preserve">     </w:t>
      </w:r>
      <w:r w:rsidR="006657D0" w:rsidRPr="00B46BCD">
        <w:rPr>
          <w:sz w:val="22"/>
          <w:szCs w:val="22"/>
        </w:rPr>
        <w:t xml:space="preserve"> 2.2 Stupně hodnocení prospěchu</w:t>
      </w:r>
    </w:p>
    <w:p w:rsidR="006657D0" w:rsidRPr="00B46BCD" w:rsidRDefault="00D879FE" w:rsidP="006657D0">
      <w:pPr>
        <w:jc w:val="both"/>
        <w:rPr>
          <w:sz w:val="22"/>
          <w:szCs w:val="22"/>
        </w:rPr>
      </w:pPr>
      <w:r w:rsidRPr="00B46BCD">
        <w:rPr>
          <w:sz w:val="22"/>
          <w:szCs w:val="22"/>
        </w:rPr>
        <w:t xml:space="preserve">     </w:t>
      </w:r>
      <w:r w:rsidR="006657D0" w:rsidRPr="00B46BCD">
        <w:rPr>
          <w:sz w:val="22"/>
          <w:szCs w:val="22"/>
        </w:rPr>
        <w:t xml:space="preserve"> 2.3 Stupně hodnocení žáků ve výchovách</w:t>
      </w:r>
    </w:p>
    <w:p w:rsidR="00D879FE" w:rsidRPr="00B46BCD" w:rsidRDefault="00D879FE" w:rsidP="006657D0">
      <w:pPr>
        <w:jc w:val="both"/>
        <w:rPr>
          <w:sz w:val="22"/>
          <w:szCs w:val="22"/>
        </w:rPr>
      </w:pPr>
      <w:r w:rsidRPr="00B46BCD">
        <w:rPr>
          <w:sz w:val="22"/>
          <w:szCs w:val="22"/>
        </w:rPr>
        <w:t xml:space="preserve">      2.4 Celkové hodnocení žáka</w:t>
      </w:r>
    </w:p>
    <w:p w:rsidR="002550D7" w:rsidRPr="00B46BCD" w:rsidRDefault="00CF1A43" w:rsidP="00045399">
      <w:pPr>
        <w:pStyle w:val="Zkladntext"/>
        <w:numPr>
          <w:ilvl w:val="0"/>
          <w:numId w:val="16"/>
        </w:numPr>
        <w:jc w:val="both"/>
        <w:rPr>
          <w:i w:val="0"/>
          <w:iCs w:val="0"/>
          <w:sz w:val="22"/>
          <w:szCs w:val="22"/>
        </w:rPr>
      </w:pPr>
      <w:r w:rsidRPr="00B46BCD">
        <w:rPr>
          <w:i w:val="0"/>
          <w:sz w:val="22"/>
          <w:szCs w:val="22"/>
        </w:rPr>
        <w:t>Informace</w:t>
      </w:r>
      <w:r w:rsidR="002550D7" w:rsidRPr="00B46BCD">
        <w:rPr>
          <w:i w:val="0"/>
          <w:sz w:val="22"/>
          <w:szCs w:val="22"/>
        </w:rPr>
        <w:t xml:space="preserve"> o komisionálních a opravných zkouškách.</w:t>
      </w:r>
    </w:p>
    <w:p w:rsidR="00511AF2" w:rsidRPr="00B46BCD" w:rsidRDefault="002550D7" w:rsidP="00045399">
      <w:pPr>
        <w:pStyle w:val="Zkladntext"/>
        <w:numPr>
          <w:ilvl w:val="0"/>
          <w:numId w:val="16"/>
        </w:numPr>
        <w:jc w:val="both"/>
        <w:rPr>
          <w:i w:val="0"/>
          <w:sz w:val="22"/>
          <w:szCs w:val="22"/>
        </w:rPr>
      </w:pPr>
      <w:r w:rsidRPr="00B46BCD">
        <w:rPr>
          <w:i w:val="0"/>
          <w:sz w:val="22"/>
          <w:szCs w:val="22"/>
        </w:rPr>
        <w:t xml:space="preserve">Způsob získávání podkladů pro hodnocení prospěchu a chování, zásady pro stanovení celkového hodnocení žáka na vysvědčení v případě použití slovního hodnocení nebo kombinace slovního hodnocení a klasifikace, získávání podkladů pro sebehodnocení žáků. </w:t>
      </w:r>
    </w:p>
    <w:p w:rsidR="00162738" w:rsidRPr="00B46BCD" w:rsidRDefault="00511AF2" w:rsidP="00045399">
      <w:pPr>
        <w:pStyle w:val="Zkladntext"/>
        <w:numPr>
          <w:ilvl w:val="1"/>
          <w:numId w:val="16"/>
        </w:numPr>
        <w:jc w:val="both"/>
        <w:rPr>
          <w:i w:val="0"/>
          <w:sz w:val="22"/>
          <w:szCs w:val="22"/>
        </w:rPr>
      </w:pPr>
      <w:r w:rsidRPr="00B46BCD">
        <w:rPr>
          <w:i w:val="0"/>
          <w:sz w:val="22"/>
          <w:szCs w:val="22"/>
        </w:rPr>
        <w:t>Zásady pro převedení slovního hodnocení do klasifikace nebo klasifikace do slovního hodnocení pro stanovení celkového hodnocení žáka na vysvědčení</w:t>
      </w:r>
    </w:p>
    <w:p w:rsidR="00511AF2" w:rsidRPr="00B46BCD" w:rsidRDefault="00162738" w:rsidP="00045399">
      <w:pPr>
        <w:pStyle w:val="Zkladntext"/>
        <w:numPr>
          <w:ilvl w:val="1"/>
          <w:numId w:val="16"/>
        </w:numPr>
        <w:jc w:val="both"/>
        <w:rPr>
          <w:i w:val="0"/>
          <w:sz w:val="22"/>
          <w:szCs w:val="22"/>
        </w:rPr>
      </w:pPr>
      <w:r w:rsidRPr="00B46BCD">
        <w:rPr>
          <w:i w:val="0"/>
          <w:sz w:val="22"/>
          <w:szCs w:val="22"/>
        </w:rPr>
        <w:t>Sebehodnocení žáků</w:t>
      </w:r>
    </w:p>
    <w:p w:rsidR="002550D7" w:rsidRPr="00B46BCD" w:rsidRDefault="002550D7" w:rsidP="00045399">
      <w:pPr>
        <w:pStyle w:val="Zkladntext"/>
        <w:numPr>
          <w:ilvl w:val="0"/>
          <w:numId w:val="16"/>
        </w:numPr>
        <w:jc w:val="both"/>
        <w:rPr>
          <w:bCs/>
          <w:i w:val="0"/>
          <w:iCs w:val="0"/>
          <w:sz w:val="22"/>
          <w:szCs w:val="22"/>
          <w:u w:val="single"/>
        </w:rPr>
      </w:pPr>
      <w:r w:rsidRPr="00B46BCD">
        <w:rPr>
          <w:i w:val="0"/>
          <w:sz w:val="22"/>
          <w:szCs w:val="22"/>
        </w:rPr>
        <w:t>Zásady a způsob hodnocení žáků se speciálními vzdělávacími potřebami.</w:t>
      </w:r>
    </w:p>
    <w:p w:rsidR="00162738" w:rsidRPr="00B46BCD" w:rsidRDefault="00162738" w:rsidP="00045399">
      <w:pPr>
        <w:pStyle w:val="Odstavecseseznamem"/>
        <w:numPr>
          <w:ilvl w:val="1"/>
          <w:numId w:val="16"/>
        </w:numPr>
        <w:jc w:val="both"/>
        <w:rPr>
          <w:sz w:val="22"/>
          <w:szCs w:val="22"/>
        </w:rPr>
      </w:pPr>
      <w:r w:rsidRPr="00B46BCD">
        <w:rPr>
          <w:sz w:val="22"/>
          <w:szCs w:val="22"/>
        </w:rPr>
        <w:t>Hodnocení žáků s lehkým mentálním postižením</w:t>
      </w:r>
    </w:p>
    <w:p w:rsidR="00162738" w:rsidRPr="00B46BCD" w:rsidRDefault="00162738" w:rsidP="00045399">
      <w:pPr>
        <w:pStyle w:val="Odstavecseseznamem"/>
        <w:numPr>
          <w:ilvl w:val="1"/>
          <w:numId w:val="16"/>
        </w:numPr>
        <w:jc w:val="both"/>
        <w:rPr>
          <w:sz w:val="22"/>
          <w:szCs w:val="22"/>
        </w:rPr>
      </w:pPr>
      <w:r w:rsidRPr="00B46BCD">
        <w:rPr>
          <w:sz w:val="22"/>
          <w:szCs w:val="22"/>
        </w:rPr>
        <w:t>Hodnocení žáků mimořádně nadaných</w:t>
      </w:r>
    </w:p>
    <w:p w:rsidR="00B46BCD" w:rsidRPr="00B46BCD" w:rsidRDefault="00B46BCD" w:rsidP="00B46BCD">
      <w:pPr>
        <w:pStyle w:val="Normlnweb"/>
        <w:numPr>
          <w:ilvl w:val="0"/>
          <w:numId w:val="16"/>
        </w:numPr>
        <w:rPr>
          <w:color w:val="000000"/>
          <w:sz w:val="22"/>
          <w:szCs w:val="22"/>
        </w:rPr>
      </w:pPr>
      <w:r w:rsidRPr="00B46BCD">
        <w:rPr>
          <w:color w:val="000000"/>
          <w:sz w:val="22"/>
          <w:szCs w:val="22"/>
        </w:rPr>
        <w:t>Individuální vzdělávání</w:t>
      </w:r>
    </w:p>
    <w:p w:rsidR="00B46BCD" w:rsidRPr="00B46BCD" w:rsidRDefault="00B46BCD" w:rsidP="00B46BCD">
      <w:pPr>
        <w:pStyle w:val="Normlnweb"/>
        <w:numPr>
          <w:ilvl w:val="0"/>
          <w:numId w:val="16"/>
        </w:numPr>
        <w:rPr>
          <w:color w:val="000000"/>
          <w:sz w:val="22"/>
          <w:szCs w:val="22"/>
        </w:rPr>
      </w:pPr>
      <w:r w:rsidRPr="00B46BCD">
        <w:rPr>
          <w:color w:val="000000"/>
          <w:sz w:val="22"/>
          <w:szCs w:val="22"/>
        </w:rPr>
        <w:t>Hodnocení žáků, kteří nejsou státními občany České republiky</w:t>
      </w:r>
    </w:p>
    <w:p w:rsidR="00E45A53" w:rsidRPr="00B46BCD" w:rsidRDefault="00162738" w:rsidP="00045399">
      <w:pPr>
        <w:pStyle w:val="Normlnweb"/>
        <w:numPr>
          <w:ilvl w:val="0"/>
          <w:numId w:val="16"/>
        </w:numPr>
        <w:rPr>
          <w:sz w:val="22"/>
          <w:szCs w:val="22"/>
        </w:rPr>
      </w:pPr>
      <w:r w:rsidRPr="00B46BCD">
        <w:rPr>
          <w:sz w:val="22"/>
          <w:szCs w:val="22"/>
        </w:rPr>
        <w:t>Závěrečná ustanovení</w:t>
      </w:r>
    </w:p>
    <w:p w:rsidR="00B46BCD" w:rsidRDefault="00B46BCD" w:rsidP="00A53FF3">
      <w:pPr>
        <w:pStyle w:val="Nadpis1"/>
        <w:jc w:val="both"/>
        <w:rPr>
          <w:rFonts w:ascii="Times New Roman" w:hAnsi="Times New Roman" w:cs="Times New Roman"/>
          <w:i w:val="0"/>
          <w:iCs w:val="0"/>
          <w:szCs w:val="32"/>
          <w:u w:val="single"/>
        </w:rPr>
      </w:pPr>
    </w:p>
    <w:p w:rsidR="00A53FF3" w:rsidRPr="000750D7" w:rsidRDefault="00A53FF3" w:rsidP="00A53FF3">
      <w:pPr>
        <w:pStyle w:val="Nadpis1"/>
        <w:jc w:val="both"/>
        <w:rPr>
          <w:rFonts w:ascii="Times New Roman" w:hAnsi="Times New Roman" w:cs="Times New Roman"/>
          <w:i w:val="0"/>
          <w:iCs w:val="0"/>
          <w:szCs w:val="32"/>
          <w:u w:val="single"/>
        </w:rPr>
      </w:pPr>
      <w:r w:rsidRPr="008A48ED">
        <w:rPr>
          <w:rFonts w:ascii="Times New Roman" w:hAnsi="Times New Roman" w:cs="Times New Roman"/>
          <w:i w:val="0"/>
          <w:iCs w:val="0"/>
          <w:szCs w:val="32"/>
          <w:u w:val="single"/>
        </w:rPr>
        <w:t xml:space="preserve">A </w:t>
      </w:r>
      <w:r w:rsidRPr="000750D7">
        <w:rPr>
          <w:rFonts w:ascii="Times New Roman" w:hAnsi="Times New Roman" w:cs="Times New Roman"/>
          <w:i w:val="0"/>
          <w:iCs w:val="0"/>
          <w:szCs w:val="32"/>
          <w:u w:val="single"/>
        </w:rPr>
        <w:t>Školní řád</w:t>
      </w:r>
    </w:p>
    <w:p w:rsidR="00125A07" w:rsidRPr="000750D7" w:rsidRDefault="00125A07" w:rsidP="00125A07">
      <w:pPr>
        <w:jc w:val="both"/>
        <w:rPr>
          <w:b/>
        </w:rPr>
      </w:pPr>
    </w:p>
    <w:p w:rsidR="00335C94" w:rsidRPr="009B0B06" w:rsidRDefault="00335C94" w:rsidP="00045399">
      <w:pPr>
        <w:pStyle w:val="Odstavecseseznamem"/>
        <w:numPr>
          <w:ilvl w:val="0"/>
          <w:numId w:val="32"/>
        </w:numPr>
        <w:jc w:val="both"/>
        <w:rPr>
          <w:b/>
          <w:sz w:val="28"/>
          <w:szCs w:val="28"/>
        </w:rPr>
      </w:pPr>
      <w:r w:rsidRPr="009B0B06">
        <w:rPr>
          <w:b/>
          <w:sz w:val="28"/>
          <w:szCs w:val="28"/>
        </w:rPr>
        <w:t>Práva a povinnosti žáků a zákonných zástupců ve škole</w:t>
      </w:r>
    </w:p>
    <w:p w:rsidR="00125A07" w:rsidRDefault="00125A07" w:rsidP="00E45A53">
      <w:pPr>
        <w:jc w:val="both"/>
        <w:rPr>
          <w:b/>
          <w:bCs/>
          <w:u w:val="single"/>
        </w:rPr>
      </w:pPr>
    </w:p>
    <w:p w:rsidR="00A53FF3" w:rsidRPr="00125A07" w:rsidRDefault="00E45A53" w:rsidP="00045399">
      <w:pPr>
        <w:pStyle w:val="Odstavecseseznamem"/>
        <w:numPr>
          <w:ilvl w:val="1"/>
          <w:numId w:val="7"/>
        </w:numPr>
        <w:jc w:val="both"/>
        <w:rPr>
          <w:b/>
          <w:bCs/>
          <w:u w:val="single"/>
        </w:rPr>
      </w:pPr>
      <w:r w:rsidRPr="00125A07">
        <w:rPr>
          <w:b/>
          <w:bCs/>
          <w:u w:val="single"/>
        </w:rPr>
        <w:t>Práva žáků</w:t>
      </w:r>
    </w:p>
    <w:p w:rsidR="00A53FF3" w:rsidRPr="00506972" w:rsidRDefault="00A53FF3" w:rsidP="00A53FF3">
      <w:pPr>
        <w:jc w:val="both"/>
        <w:rPr>
          <w:b/>
          <w:bCs/>
          <w:u w:val="single"/>
        </w:rPr>
      </w:pPr>
    </w:p>
    <w:p w:rsidR="00A53FF3" w:rsidRPr="00506972" w:rsidRDefault="00A53FF3" w:rsidP="00A53FF3">
      <w:pPr>
        <w:jc w:val="both"/>
      </w:pPr>
      <w:r w:rsidRPr="00506972">
        <w:t>Žáci mají právo:</w:t>
      </w:r>
    </w:p>
    <w:p w:rsidR="00A53FF3" w:rsidRPr="00506972" w:rsidRDefault="00A53FF3" w:rsidP="00045399">
      <w:pPr>
        <w:pStyle w:val="Odstavecseseznamem"/>
        <w:numPr>
          <w:ilvl w:val="0"/>
          <w:numId w:val="5"/>
        </w:numPr>
        <w:jc w:val="both"/>
      </w:pPr>
      <w:r w:rsidRPr="00506972">
        <w:t>na vzdělání podle školního vzdělávacího programu,</w:t>
      </w:r>
    </w:p>
    <w:p w:rsidR="00A53FF3" w:rsidRPr="00506972" w:rsidRDefault="00A53FF3" w:rsidP="00045399">
      <w:pPr>
        <w:pStyle w:val="Odstavecseseznamem"/>
        <w:numPr>
          <w:ilvl w:val="0"/>
          <w:numId w:val="5"/>
        </w:numPr>
        <w:jc w:val="both"/>
      </w:pPr>
      <w:r w:rsidRPr="00506972">
        <w:t>na rozvoj osobnosti podle míry nadání, rozumových a fyzických schopností,</w:t>
      </w:r>
    </w:p>
    <w:p w:rsidR="00EF7E0C" w:rsidRDefault="00EF7E0C" w:rsidP="00045399">
      <w:pPr>
        <w:pStyle w:val="Odstavecseseznamem"/>
        <w:numPr>
          <w:ilvl w:val="0"/>
          <w:numId w:val="5"/>
        </w:numPr>
        <w:jc w:val="both"/>
      </w:pPr>
      <w:r w:rsidRPr="00506972">
        <w:t>na speciální péči v rámci možností školy,</w:t>
      </w:r>
      <w:r>
        <w:t xml:space="preserve"> </w:t>
      </w:r>
      <w:r w:rsidR="00A53FF3" w:rsidRPr="00506972">
        <w:t xml:space="preserve">jedná-li se o žáky handicapované, s poruchami učení nebo chování, </w:t>
      </w:r>
    </w:p>
    <w:p w:rsidR="00EF7E0C" w:rsidRDefault="00EF7E0C" w:rsidP="00045399">
      <w:pPr>
        <w:pStyle w:val="Odstavecseseznamem"/>
        <w:numPr>
          <w:ilvl w:val="0"/>
          <w:numId w:val="5"/>
        </w:numPr>
        <w:jc w:val="both"/>
      </w:pPr>
      <w:r w:rsidRPr="00506972">
        <w:t>na informace a poradenskou pomoc školy v záležitostech týkajících se vzdělávání podle školního vzdělávacího programu,</w:t>
      </w:r>
    </w:p>
    <w:p w:rsidR="00A53FF3" w:rsidRDefault="00A53FF3" w:rsidP="00045399">
      <w:pPr>
        <w:pStyle w:val="Odstavecseseznamem"/>
        <w:numPr>
          <w:ilvl w:val="0"/>
          <w:numId w:val="5"/>
        </w:numPr>
        <w:jc w:val="both"/>
      </w:pPr>
      <w:r w:rsidRPr="00506972">
        <w:t>na informace o průběhu a výsledcích svého vzdělávání,</w:t>
      </w:r>
    </w:p>
    <w:p w:rsidR="006E5974" w:rsidRPr="00506972" w:rsidRDefault="006E5974" w:rsidP="00045399">
      <w:pPr>
        <w:pStyle w:val="Odstavecseseznamem"/>
        <w:numPr>
          <w:ilvl w:val="0"/>
          <w:numId w:val="5"/>
        </w:numPr>
        <w:jc w:val="both"/>
      </w:pPr>
      <w:r w:rsidRPr="00CC593D">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A53FF3" w:rsidRPr="00506972" w:rsidRDefault="00A53FF3" w:rsidP="00045399">
      <w:pPr>
        <w:pStyle w:val="Odstavecseseznamem"/>
        <w:numPr>
          <w:ilvl w:val="0"/>
          <w:numId w:val="5"/>
        </w:numPr>
        <w:jc w:val="both"/>
      </w:pPr>
      <w:r w:rsidRPr="00506972">
        <w:t>vyjadřovat se ke všem rozhodnutím týkajícím se podstatných záležitostí</w:t>
      </w:r>
      <w:r>
        <w:t xml:space="preserve"> jejich vzdělávání, přičemž jejich</w:t>
      </w:r>
      <w:r w:rsidRPr="00506972">
        <w:t xml:space="preserve"> vyjádřením musí být věnována pozornost odpovídající jejich věku a stupni</w:t>
      </w:r>
      <w:r>
        <w:t xml:space="preserve"> vývoje, své připomínky mohou</w:t>
      </w:r>
      <w:r w:rsidRPr="00506972">
        <w:t xml:space="preserve"> vznést prostřednictvím zákonných zástupců nebo přímo řediteli školy,</w:t>
      </w:r>
    </w:p>
    <w:p w:rsidR="00A53FF3" w:rsidRPr="00506972" w:rsidRDefault="00A53FF3" w:rsidP="00045399">
      <w:pPr>
        <w:pStyle w:val="Odstavecseseznamem"/>
        <w:numPr>
          <w:ilvl w:val="0"/>
          <w:numId w:val="5"/>
        </w:numPr>
        <w:jc w:val="both"/>
      </w:pPr>
      <w:r w:rsidRPr="00506972">
        <w:t>na ochranu před vlivy a informacemi,</w:t>
      </w:r>
      <w:r>
        <w:t xml:space="preserve"> které by ohrožovaly jejich</w:t>
      </w:r>
      <w:r w:rsidRPr="00506972">
        <w:t xml:space="preserve"> rozumovou a mravní výchovu a nevhodně ovlivňovaly jeho morálku,</w:t>
      </w:r>
    </w:p>
    <w:p w:rsidR="00A53FF3" w:rsidRPr="00506972" w:rsidRDefault="00A53FF3" w:rsidP="00045399">
      <w:pPr>
        <w:pStyle w:val="Odstavecseseznamem"/>
        <w:numPr>
          <w:ilvl w:val="0"/>
          <w:numId w:val="5"/>
        </w:numPr>
        <w:jc w:val="both"/>
      </w:pPr>
      <w:r w:rsidRPr="00506972">
        <w:t>na ochranu před fyzickým a psychickým násilím a nedbalým zacházením,</w:t>
      </w:r>
    </w:p>
    <w:p w:rsidR="00A53FF3" w:rsidRPr="00506972" w:rsidRDefault="00A53FF3" w:rsidP="00045399">
      <w:pPr>
        <w:pStyle w:val="Odstavecseseznamem"/>
        <w:numPr>
          <w:ilvl w:val="0"/>
          <w:numId w:val="5"/>
        </w:numPr>
        <w:jc w:val="both"/>
      </w:pPr>
      <w:r w:rsidRPr="00506972">
        <w:t>na svobodu ve výběru kamarádů,</w:t>
      </w:r>
    </w:p>
    <w:p w:rsidR="00A53FF3" w:rsidRPr="00506972" w:rsidRDefault="00A53FF3" w:rsidP="00045399">
      <w:pPr>
        <w:pStyle w:val="Odstavecseseznamem"/>
        <w:numPr>
          <w:ilvl w:val="0"/>
          <w:numId w:val="5"/>
        </w:numPr>
        <w:jc w:val="both"/>
      </w:pPr>
      <w:r w:rsidRPr="00506972">
        <w:t>na svobodu pohybu ve školních prostorách, jež jsou k tomu určeny,</w:t>
      </w:r>
    </w:p>
    <w:p w:rsidR="00A53FF3" w:rsidRPr="00506972" w:rsidRDefault="00A53FF3" w:rsidP="00045399">
      <w:pPr>
        <w:pStyle w:val="Odstavecseseznamem"/>
        <w:numPr>
          <w:ilvl w:val="0"/>
          <w:numId w:val="5"/>
        </w:numPr>
        <w:jc w:val="both"/>
      </w:pPr>
      <w:r w:rsidRPr="00506972">
        <w:t>na to, aby byl respektován žákův soukromý život a život jeho rodiny,</w:t>
      </w:r>
    </w:p>
    <w:p w:rsidR="00A53FF3" w:rsidRPr="00506972" w:rsidRDefault="00A53FF3" w:rsidP="00045399">
      <w:pPr>
        <w:pStyle w:val="Odstavecseseznamem"/>
        <w:numPr>
          <w:ilvl w:val="0"/>
          <w:numId w:val="5"/>
        </w:numPr>
        <w:jc w:val="both"/>
      </w:pPr>
      <w:r w:rsidRPr="00506972">
        <w:t>na volný čas a přiměřený odpočinek a odde</w:t>
      </w:r>
      <w:r>
        <w:t>chovou činnost odpovídající jejich</w:t>
      </w:r>
      <w:r w:rsidRPr="00506972">
        <w:t xml:space="preserve"> věku,</w:t>
      </w:r>
    </w:p>
    <w:p w:rsidR="00A53FF3" w:rsidRPr="00506972" w:rsidRDefault="00A53FF3" w:rsidP="00045399">
      <w:pPr>
        <w:pStyle w:val="Odstavecseseznamem"/>
        <w:numPr>
          <w:ilvl w:val="0"/>
          <w:numId w:val="5"/>
        </w:numPr>
        <w:jc w:val="both"/>
      </w:pPr>
      <w:r w:rsidRPr="00506972">
        <w:t>na ochranu před návykovými látkami, které ohrožují jeho tělesný a duševní vývoj,</w:t>
      </w:r>
    </w:p>
    <w:p w:rsidR="00A53FF3" w:rsidRPr="00506972" w:rsidRDefault="00A53FF3" w:rsidP="00045399">
      <w:pPr>
        <w:pStyle w:val="Odstavecseseznamem"/>
        <w:numPr>
          <w:ilvl w:val="0"/>
          <w:numId w:val="5"/>
        </w:numPr>
        <w:jc w:val="both"/>
      </w:pPr>
      <w:r w:rsidRPr="00506972">
        <w:t xml:space="preserve">v případě nejasností v učivu </w:t>
      </w:r>
      <w:r w:rsidR="00EF7E0C">
        <w:t xml:space="preserve">či jiných problémů </w:t>
      </w:r>
      <w:r w:rsidRPr="00506972">
        <w:t>požádat o pomoc vyučujícího</w:t>
      </w:r>
      <w:r w:rsidR="00EF7E0C">
        <w:t xml:space="preserve"> či jiného zaměstnance školy</w:t>
      </w:r>
      <w:r w:rsidRPr="00506972">
        <w:t>,</w:t>
      </w:r>
    </w:p>
    <w:p w:rsidR="00A53FF3" w:rsidRDefault="00A53FF3" w:rsidP="00045399">
      <w:pPr>
        <w:pStyle w:val="Odstavecseseznamem"/>
        <w:numPr>
          <w:ilvl w:val="0"/>
          <w:numId w:val="5"/>
        </w:numPr>
        <w:jc w:val="both"/>
      </w:pPr>
      <w:r w:rsidRPr="00506972">
        <w:t>na rovnoměr</w:t>
      </w:r>
      <w:r w:rsidR="006C683E">
        <w:t>né rozvržení písemných  zkoušek</w:t>
      </w:r>
    </w:p>
    <w:p w:rsidR="006C683E" w:rsidRDefault="006C683E" w:rsidP="00045399">
      <w:pPr>
        <w:pStyle w:val="Odstavecseseznamem"/>
        <w:numPr>
          <w:ilvl w:val="0"/>
          <w:numId w:val="5"/>
        </w:numPr>
        <w:jc w:val="both"/>
      </w:pPr>
      <w:r>
        <w:t>na stravování ve školní jídelně, která je součástí Mateřské školy Konstantinovy Lázně</w:t>
      </w:r>
    </w:p>
    <w:p w:rsidR="00A91C19" w:rsidRPr="00145093" w:rsidRDefault="00A91C19" w:rsidP="00A91C19">
      <w:pPr>
        <w:pStyle w:val="Odstavecseseznamem"/>
        <w:numPr>
          <w:ilvl w:val="0"/>
          <w:numId w:val="5"/>
        </w:numPr>
        <w:suppressAutoHyphens/>
        <w:jc w:val="both"/>
        <w:rPr>
          <w:b/>
        </w:rPr>
      </w:pPr>
      <w:r w:rsidRPr="00145093">
        <w:t>zákaz nošení zbraní (nože, řezné, sečné, bodné, střelné a jiné zbraně) do školy</w:t>
      </w:r>
    </w:p>
    <w:p w:rsidR="00A91C19" w:rsidRPr="00506972" w:rsidRDefault="00A91C19" w:rsidP="00A91C19">
      <w:pPr>
        <w:pStyle w:val="Odstavecseseznamem"/>
        <w:jc w:val="both"/>
      </w:pPr>
    </w:p>
    <w:p w:rsidR="00E45A53" w:rsidRDefault="00E45A53" w:rsidP="00E45A53">
      <w:pPr>
        <w:jc w:val="both"/>
      </w:pPr>
    </w:p>
    <w:p w:rsidR="00A53FF3" w:rsidRPr="00125A07" w:rsidRDefault="00A53FF3" w:rsidP="00045399">
      <w:pPr>
        <w:pStyle w:val="Odstavecseseznamem"/>
        <w:numPr>
          <w:ilvl w:val="1"/>
          <w:numId w:val="7"/>
        </w:numPr>
        <w:jc w:val="both"/>
        <w:rPr>
          <w:b/>
          <w:bCs/>
          <w:u w:val="single"/>
        </w:rPr>
      </w:pPr>
      <w:r w:rsidRPr="00125A07">
        <w:rPr>
          <w:b/>
          <w:bCs/>
          <w:u w:val="single"/>
        </w:rPr>
        <w:t>Povinnosti žáků</w:t>
      </w:r>
      <w:r w:rsidR="00500637" w:rsidRPr="00125A07">
        <w:rPr>
          <w:b/>
          <w:bCs/>
          <w:u w:val="single"/>
        </w:rPr>
        <w:t xml:space="preserve"> </w:t>
      </w:r>
    </w:p>
    <w:p w:rsidR="00A53FF3" w:rsidRPr="00506972" w:rsidRDefault="00A53FF3" w:rsidP="00A53FF3">
      <w:pPr>
        <w:jc w:val="both"/>
        <w:rPr>
          <w:b/>
          <w:bCs/>
          <w:u w:val="single"/>
        </w:rPr>
      </w:pPr>
    </w:p>
    <w:p w:rsidR="00A53FF3" w:rsidRPr="00506972" w:rsidRDefault="00A53FF3" w:rsidP="00A53FF3">
      <w:pPr>
        <w:jc w:val="both"/>
      </w:pPr>
      <w:r w:rsidRPr="00506972">
        <w:t>Žáci mají povinnost:</w:t>
      </w:r>
    </w:p>
    <w:p w:rsidR="00500637" w:rsidRPr="00E45A53" w:rsidRDefault="00A53FF3" w:rsidP="00045399">
      <w:pPr>
        <w:pStyle w:val="Odstavecseseznamem"/>
        <w:numPr>
          <w:ilvl w:val="0"/>
          <w:numId w:val="6"/>
        </w:numPr>
        <w:jc w:val="both"/>
      </w:pPr>
      <w:r w:rsidRPr="00E45A53">
        <w:t>řádně docháze</w:t>
      </w:r>
      <w:r w:rsidR="00500637">
        <w:t xml:space="preserve">t do školy a řádně se vzdělávat – chodit </w:t>
      </w:r>
      <w:r w:rsidR="00500637" w:rsidRPr="00506972">
        <w:t xml:space="preserve">do školy pravidelně a včas podle rozvrhu hodin. </w:t>
      </w:r>
    </w:p>
    <w:p w:rsidR="00EF7E0C" w:rsidRPr="00EF7E0C" w:rsidRDefault="00E45A53" w:rsidP="00045399">
      <w:pPr>
        <w:pStyle w:val="Odstavecseseznamem"/>
        <w:numPr>
          <w:ilvl w:val="0"/>
          <w:numId w:val="6"/>
        </w:numPr>
        <w:jc w:val="both"/>
      </w:pPr>
      <w:r w:rsidRPr="00417E7D">
        <w:t>být připraveni na výuku, nosit pomůcky a školních potřeby</w:t>
      </w:r>
    </w:p>
    <w:p w:rsidR="00A53FF3" w:rsidRPr="00E45A53" w:rsidRDefault="00A53FF3" w:rsidP="00045399">
      <w:pPr>
        <w:pStyle w:val="Odstavecseseznamem"/>
        <w:numPr>
          <w:ilvl w:val="0"/>
          <w:numId w:val="6"/>
        </w:numPr>
        <w:jc w:val="both"/>
      </w:pPr>
      <w:r w:rsidRPr="00E45A53">
        <w:t xml:space="preserve">účastnit se </w:t>
      </w:r>
      <w:r w:rsidR="00E45A53">
        <w:t>akcí pořádaných školou</w:t>
      </w:r>
      <w:r w:rsidR="00125A07">
        <w:t xml:space="preserve">, zájmových </w:t>
      </w:r>
      <w:r w:rsidR="00E45A53">
        <w:t xml:space="preserve">a </w:t>
      </w:r>
      <w:r w:rsidRPr="00E45A53">
        <w:t>mimoškolních aktivit, na které se přihlásili,</w:t>
      </w:r>
    </w:p>
    <w:p w:rsidR="00417E7D" w:rsidRDefault="00417E7D" w:rsidP="00045399">
      <w:pPr>
        <w:pStyle w:val="Odstavecseseznamem"/>
        <w:numPr>
          <w:ilvl w:val="0"/>
          <w:numId w:val="6"/>
        </w:numPr>
        <w:jc w:val="both"/>
      </w:pPr>
      <w:r>
        <w:t>předkládat zákonným zástupcům (rodičům</w:t>
      </w:r>
      <w:r w:rsidR="00A53FF3" w:rsidRPr="00125A07">
        <w:t xml:space="preserve">) informace o akcích konaných školou </w:t>
      </w:r>
    </w:p>
    <w:p w:rsidR="00A53FF3" w:rsidRDefault="00A53FF3" w:rsidP="00417E7D">
      <w:pPr>
        <w:pStyle w:val="Odstavecseseznamem"/>
        <w:jc w:val="both"/>
      </w:pPr>
      <w:r w:rsidRPr="00125A07">
        <w:t>(zápis  v žá</w:t>
      </w:r>
      <w:r w:rsidR="00417E7D">
        <w:t>kovské knížce, informační leták</w:t>
      </w:r>
      <w:r w:rsidRPr="00125A07">
        <w:t>),</w:t>
      </w:r>
    </w:p>
    <w:p w:rsidR="006E5974" w:rsidRPr="00125A07" w:rsidRDefault="006E5974" w:rsidP="00C971AC">
      <w:pPr>
        <w:pStyle w:val="Odstavecseseznamem"/>
        <w:numPr>
          <w:ilvl w:val="0"/>
          <w:numId w:val="6"/>
        </w:numPr>
        <w:spacing w:before="100" w:beforeAutospacing="1" w:after="100" w:afterAutospacing="1"/>
      </w:pPr>
      <w:r w:rsidRPr="00CC593D">
        <w:lastRenderedPageBreak/>
        <w:t>dokládat důvody své nepřítomnosti ve vyučování v souladu s podmínkami stanovenými školním řádem,</w:t>
      </w:r>
    </w:p>
    <w:p w:rsidR="00500637" w:rsidRPr="00125A07" w:rsidRDefault="00A53FF3" w:rsidP="00045399">
      <w:pPr>
        <w:pStyle w:val="Odstavecseseznamem"/>
        <w:numPr>
          <w:ilvl w:val="0"/>
          <w:numId w:val="6"/>
        </w:numPr>
        <w:jc w:val="both"/>
        <w:rPr>
          <w:bCs/>
        </w:rPr>
      </w:pPr>
      <w:r w:rsidRPr="00125A07">
        <w:rPr>
          <w:bCs/>
        </w:rPr>
        <w:t>dodržovat školní</w:t>
      </w:r>
      <w:r w:rsidR="00E45A53" w:rsidRPr="00125A07">
        <w:rPr>
          <w:bCs/>
        </w:rPr>
        <w:t xml:space="preserve"> řád, </w:t>
      </w:r>
      <w:r w:rsidRPr="00125A07">
        <w:rPr>
          <w:bCs/>
        </w:rPr>
        <w:t>vnitřní řád</w:t>
      </w:r>
      <w:r w:rsidR="00E45A53" w:rsidRPr="00125A07">
        <w:rPr>
          <w:bCs/>
        </w:rPr>
        <w:t xml:space="preserve"> školní druž</w:t>
      </w:r>
      <w:r w:rsidR="00EF7E0C">
        <w:rPr>
          <w:bCs/>
        </w:rPr>
        <w:t>iny, řády odborných učeben (</w:t>
      </w:r>
      <w:r w:rsidR="00E45A53" w:rsidRPr="00125A07">
        <w:rPr>
          <w:bCs/>
        </w:rPr>
        <w:t>samostatn</w:t>
      </w:r>
      <w:r w:rsidR="00EF7E0C">
        <w:rPr>
          <w:bCs/>
        </w:rPr>
        <w:t>é</w:t>
      </w:r>
      <w:r w:rsidR="00E45A53" w:rsidRPr="00125A07">
        <w:rPr>
          <w:bCs/>
        </w:rPr>
        <w:t xml:space="preserve"> dokument</w:t>
      </w:r>
      <w:r w:rsidR="00EF7E0C">
        <w:rPr>
          <w:bCs/>
        </w:rPr>
        <w:t>y</w:t>
      </w:r>
      <w:r w:rsidR="00E45A53" w:rsidRPr="00125A07">
        <w:rPr>
          <w:bCs/>
        </w:rPr>
        <w:t>)</w:t>
      </w:r>
      <w:r w:rsidRPr="00125A07">
        <w:rPr>
          <w:bCs/>
        </w:rPr>
        <w:t xml:space="preserve"> a předpisy a pokyny školy k ochraně zdraví a bezpe</w:t>
      </w:r>
      <w:r w:rsidR="00500637" w:rsidRPr="00125A07">
        <w:rPr>
          <w:bCs/>
        </w:rPr>
        <w:t>čnosti, s nimiž byli seznámeni,</w:t>
      </w:r>
    </w:p>
    <w:p w:rsidR="00500637" w:rsidRPr="00125A07" w:rsidRDefault="00A53FF3" w:rsidP="00045399">
      <w:pPr>
        <w:pStyle w:val="Odstavecseseznamem"/>
        <w:numPr>
          <w:ilvl w:val="0"/>
          <w:numId w:val="6"/>
        </w:numPr>
        <w:jc w:val="both"/>
        <w:rPr>
          <w:bCs/>
        </w:rPr>
      </w:pPr>
      <w:r w:rsidRPr="00125A07">
        <w:t>plnit pokyny pedagogických pracovníků školy popř. dalších zaměstnanců školy vydané v souladu s právními předpisy a školním řádem,</w:t>
      </w:r>
    </w:p>
    <w:p w:rsidR="00500637" w:rsidRPr="00125A07" w:rsidRDefault="00A53FF3" w:rsidP="00045399">
      <w:pPr>
        <w:pStyle w:val="Odstavecseseznamem"/>
        <w:numPr>
          <w:ilvl w:val="0"/>
          <w:numId w:val="6"/>
        </w:numPr>
        <w:jc w:val="both"/>
        <w:rPr>
          <w:bCs/>
        </w:rPr>
      </w:pPr>
      <w:r w:rsidRPr="00125A07">
        <w:t>nepoškozovat majetek školy a spolužáků, případné škody jsou povinni zaplatit,</w:t>
      </w:r>
    </w:p>
    <w:p w:rsidR="00BD7A2F" w:rsidRPr="0018434E" w:rsidRDefault="00A53FF3" w:rsidP="00045399">
      <w:pPr>
        <w:pStyle w:val="Odstavecseseznamem"/>
        <w:numPr>
          <w:ilvl w:val="0"/>
          <w:numId w:val="6"/>
        </w:numPr>
        <w:jc w:val="both"/>
        <w:rPr>
          <w:bCs/>
        </w:rPr>
      </w:pPr>
      <w:r w:rsidRPr="00125A07">
        <w:t>dodržovat dohodnutá pravidla chování, se kterými jsou seznámeni a na j</w:t>
      </w:r>
      <w:r w:rsidR="00500637" w:rsidRPr="00125A07">
        <w:t>ejichž tvorbě se spolupodíleli,</w:t>
      </w:r>
      <w:r w:rsidR="00EF7E0C">
        <w:t xml:space="preserve"> své mínění a názory vyjadřovat slušným způsobem</w:t>
      </w:r>
      <w:r w:rsidR="00A112EC">
        <w:t>,</w:t>
      </w:r>
      <w:r w:rsidR="00BD7A2F">
        <w:t xml:space="preserve"> mimo školu se </w:t>
      </w:r>
      <w:r w:rsidR="00FE4C2C">
        <w:t xml:space="preserve"> chova</w:t>
      </w:r>
      <w:r w:rsidR="0018434E">
        <w:t>t</w:t>
      </w:r>
      <w:r w:rsidR="00BD7A2F" w:rsidRPr="00506972">
        <w:t xml:space="preserve"> v souladu s pravidly slušného chování tak,</w:t>
      </w:r>
      <w:r w:rsidR="00BD7A2F">
        <w:t xml:space="preserve"> aby  nepoškozoval pověst školy,</w:t>
      </w:r>
    </w:p>
    <w:p w:rsidR="00451FC8" w:rsidRPr="00451FC8" w:rsidRDefault="00BD7A2F" w:rsidP="00045399">
      <w:pPr>
        <w:pStyle w:val="Odstavecseseznamem"/>
        <w:numPr>
          <w:ilvl w:val="0"/>
          <w:numId w:val="6"/>
        </w:numPr>
        <w:jc w:val="both"/>
        <w:rPr>
          <w:bCs/>
        </w:rPr>
      </w:pPr>
      <w:r>
        <w:t>zachovávat čistotu ve škole,</w:t>
      </w:r>
      <w:r w:rsidRPr="00506972">
        <w:t xml:space="preserve"> v okolí školy, školní  jídelny a v areálu školní zahrady</w:t>
      </w:r>
      <w:r>
        <w:t xml:space="preserve">, </w:t>
      </w:r>
    </w:p>
    <w:p w:rsidR="00FE4C2C" w:rsidRPr="00FE4C2C" w:rsidRDefault="00451FC8" w:rsidP="00045399">
      <w:pPr>
        <w:pStyle w:val="Odstavecseseznamem"/>
        <w:numPr>
          <w:ilvl w:val="0"/>
          <w:numId w:val="6"/>
        </w:numPr>
        <w:jc w:val="both"/>
        <w:rPr>
          <w:bCs/>
        </w:rPr>
      </w:pPr>
      <w:r>
        <w:t xml:space="preserve">neohrožovat </w:t>
      </w:r>
      <w:r w:rsidRPr="00506972">
        <w:t>zdraví svoje ani</w:t>
      </w:r>
      <w:r>
        <w:t xml:space="preserve"> svých spolužáků či jiných osob </w:t>
      </w:r>
      <w:r w:rsidRPr="00506972">
        <w:t xml:space="preserve">při pobytu ve škole a </w:t>
      </w:r>
      <w:r w:rsidR="00FE4C2C">
        <w:t>na akcích organizovaných školou</w:t>
      </w:r>
      <w:r w:rsidR="00417E7D">
        <w:t>,</w:t>
      </w:r>
    </w:p>
    <w:p w:rsidR="00451FC8" w:rsidRPr="00451FC8" w:rsidRDefault="00FE4C2C" w:rsidP="00045399">
      <w:pPr>
        <w:pStyle w:val="Odstavecseseznamem"/>
        <w:numPr>
          <w:ilvl w:val="0"/>
          <w:numId w:val="6"/>
        </w:numPr>
        <w:jc w:val="both"/>
        <w:rPr>
          <w:bCs/>
        </w:rPr>
      </w:pPr>
      <w:r>
        <w:t>ž</w:t>
      </w:r>
      <w:r w:rsidR="00451FC8" w:rsidRPr="00506972">
        <w:t>áci chodí slu</w:t>
      </w:r>
      <w:r w:rsidR="00417E7D">
        <w:t>šně a čistě oblečeni a upraveni,</w:t>
      </w:r>
    </w:p>
    <w:p w:rsidR="00A112EC" w:rsidRPr="00A112EC" w:rsidRDefault="00A112EC" w:rsidP="00045399">
      <w:pPr>
        <w:pStyle w:val="Odstavecseseznamem"/>
        <w:numPr>
          <w:ilvl w:val="0"/>
          <w:numId w:val="6"/>
        </w:numPr>
        <w:jc w:val="both"/>
        <w:rPr>
          <w:bCs/>
        </w:rPr>
      </w:pPr>
      <w:r>
        <w:t>zdravit</w:t>
      </w:r>
      <w:r w:rsidRPr="00506972">
        <w:t xml:space="preserve"> v budově a na školních akcích pracovníky</w:t>
      </w:r>
      <w:r>
        <w:t xml:space="preserve"> školy srozumitelným pozdravem,</w:t>
      </w:r>
    </w:p>
    <w:p w:rsidR="00500637" w:rsidRPr="00125A07" w:rsidRDefault="00A53FF3" w:rsidP="00045399">
      <w:pPr>
        <w:pStyle w:val="Odstavecseseznamem"/>
        <w:numPr>
          <w:ilvl w:val="0"/>
          <w:numId w:val="6"/>
        </w:numPr>
        <w:jc w:val="both"/>
        <w:rPr>
          <w:bCs/>
        </w:rPr>
      </w:pPr>
      <w:r w:rsidRPr="00125A07">
        <w:t>respektovat práva druhého - je nepřípustné násilí vůči druhému, ponižování, zesměšňování a další formy omezování práv druhého,</w:t>
      </w:r>
    </w:p>
    <w:p w:rsidR="00500637" w:rsidRPr="008115C2" w:rsidRDefault="00A53FF3" w:rsidP="00045399">
      <w:pPr>
        <w:pStyle w:val="Odstavecseseznamem"/>
        <w:numPr>
          <w:ilvl w:val="0"/>
          <w:numId w:val="6"/>
        </w:numPr>
        <w:jc w:val="both"/>
        <w:rPr>
          <w:bCs/>
        </w:rPr>
      </w:pPr>
      <w:r w:rsidRPr="00125A07">
        <w:t>nevzdalovat se z budovy školy během vyučovací doby, bez vědomí učitele,</w:t>
      </w:r>
    </w:p>
    <w:p w:rsidR="008115C2" w:rsidRPr="008115C2" w:rsidRDefault="008115C2" w:rsidP="00045399">
      <w:pPr>
        <w:pStyle w:val="Odstavecseseznamem"/>
        <w:numPr>
          <w:ilvl w:val="0"/>
          <w:numId w:val="6"/>
        </w:numPr>
        <w:jc w:val="both"/>
      </w:pPr>
      <w:r>
        <w:t>hlásit nevolnost</w:t>
      </w:r>
      <w:r w:rsidRPr="00506972">
        <w:t xml:space="preserve"> svému vyučujícím</w:t>
      </w:r>
      <w:r>
        <w:t>u, v případě nutnosti  se obrát</w:t>
      </w:r>
      <w:r w:rsidR="00EF7E0C">
        <w:t>i</w:t>
      </w:r>
      <w:r>
        <w:t>t</w:t>
      </w:r>
      <w:r w:rsidRPr="00506972">
        <w:t xml:space="preserve"> na</w:t>
      </w:r>
      <w:r w:rsidR="00EF7E0C">
        <w:t xml:space="preserve"> kteréhokoliv zaměstnance školy</w:t>
      </w:r>
    </w:p>
    <w:p w:rsidR="00500637" w:rsidRPr="00125A07" w:rsidRDefault="00A53FF3" w:rsidP="00045399">
      <w:pPr>
        <w:pStyle w:val="Odstavecseseznamem"/>
        <w:numPr>
          <w:ilvl w:val="0"/>
          <w:numId w:val="6"/>
        </w:numPr>
        <w:jc w:val="both"/>
        <w:rPr>
          <w:bCs/>
        </w:rPr>
      </w:pPr>
      <w:r w:rsidRPr="00125A07">
        <w:t>během výuky mít vypnutý mobilní telefon (zcela, nejen zvonění),</w:t>
      </w:r>
    </w:p>
    <w:p w:rsidR="00500637" w:rsidRPr="00125A07" w:rsidRDefault="00A53FF3" w:rsidP="00045399">
      <w:pPr>
        <w:pStyle w:val="Odstavecseseznamem"/>
        <w:numPr>
          <w:ilvl w:val="0"/>
          <w:numId w:val="6"/>
        </w:numPr>
        <w:jc w:val="both"/>
        <w:rPr>
          <w:bCs/>
        </w:rPr>
      </w:pPr>
      <w:r w:rsidRPr="00125A07">
        <w:t>nenosit do školy věci, které mohou ohrozit zdraví, způsobit úraz - v této souvislosti je nepřípustné užívání drog a návykových látek, alkoholu a tabákových výrobků,</w:t>
      </w:r>
    </w:p>
    <w:p w:rsidR="00A53FF3" w:rsidRPr="00125A07" w:rsidRDefault="00A53FF3" w:rsidP="00045399">
      <w:pPr>
        <w:pStyle w:val="Odstavecseseznamem"/>
        <w:numPr>
          <w:ilvl w:val="0"/>
          <w:numId w:val="6"/>
        </w:numPr>
        <w:jc w:val="both"/>
        <w:rPr>
          <w:bCs/>
        </w:rPr>
      </w:pPr>
      <w:r w:rsidRPr="00125A07">
        <w:t>po příchodu do budovy školy se přezouvat do vhodné obuvi (dětská přezůvka se světlou podrážkou)</w:t>
      </w:r>
      <w:r w:rsidR="00451FC8">
        <w:t xml:space="preserve">, </w:t>
      </w:r>
      <w:r w:rsidR="00451FC8" w:rsidRPr="00506972">
        <w:t>dbát na hygienu zvl</w:t>
      </w:r>
      <w:r w:rsidR="00451FC8">
        <w:t>ášť před jídlem a po použití toalety</w:t>
      </w:r>
      <w:r w:rsidR="00417E7D">
        <w:t>,</w:t>
      </w:r>
    </w:p>
    <w:p w:rsidR="00A53FF3" w:rsidRPr="00125A07" w:rsidRDefault="00A53FF3" w:rsidP="00A53FF3">
      <w:pPr>
        <w:jc w:val="both"/>
      </w:pPr>
    </w:p>
    <w:p w:rsidR="00574530" w:rsidRPr="00574530" w:rsidRDefault="00A53FF3" w:rsidP="00045399">
      <w:pPr>
        <w:numPr>
          <w:ilvl w:val="1"/>
          <w:numId w:val="7"/>
        </w:numPr>
        <w:jc w:val="both"/>
        <w:rPr>
          <w:b/>
          <w:bCs/>
          <w:u w:val="single"/>
        </w:rPr>
      </w:pPr>
      <w:r w:rsidRPr="00506972">
        <w:rPr>
          <w:b/>
          <w:bCs/>
          <w:u w:val="single"/>
        </w:rPr>
        <w:t>Práva zákonných zástupců žáků</w:t>
      </w:r>
    </w:p>
    <w:p w:rsidR="00A53FF3" w:rsidRPr="00506972" w:rsidRDefault="00A53FF3" w:rsidP="00A53FF3">
      <w:pPr>
        <w:jc w:val="both"/>
        <w:rPr>
          <w:b/>
          <w:bCs/>
          <w:u w:val="single"/>
        </w:rPr>
      </w:pPr>
    </w:p>
    <w:p w:rsidR="00A53FF3" w:rsidRPr="00506972" w:rsidRDefault="00A53FF3" w:rsidP="00A53FF3">
      <w:pPr>
        <w:jc w:val="both"/>
      </w:pPr>
      <w:r w:rsidRPr="00506972">
        <w:t>Zákonní zástupci žáků mají právo:</w:t>
      </w:r>
    </w:p>
    <w:p w:rsidR="00A53FF3" w:rsidRPr="00125A07" w:rsidRDefault="00A53FF3" w:rsidP="00045399">
      <w:pPr>
        <w:pStyle w:val="Odstavecseseznamem"/>
        <w:numPr>
          <w:ilvl w:val="0"/>
          <w:numId w:val="8"/>
        </w:numPr>
        <w:jc w:val="both"/>
      </w:pPr>
      <w:r w:rsidRPr="00125A07">
        <w:t>na informace o průběhu a výsledcích vzdělávání svého dítěte,</w:t>
      </w:r>
      <w:r w:rsidR="00EF7E0C">
        <w:t xml:space="preserve"> na </w:t>
      </w:r>
      <w:r w:rsidR="00EF7E0C" w:rsidRPr="00125A07">
        <w:t>projednání závažných otázek týkajících se vzdělávání dítěte nebo žáka</w:t>
      </w:r>
      <w:r w:rsidR="00574530">
        <w:t xml:space="preserve"> - </w:t>
      </w:r>
      <w:r w:rsidR="00574530" w:rsidRPr="00506972">
        <w:t>průběžně prostřednictvím žákovské knížky</w:t>
      </w:r>
      <w:r w:rsidR="00574530">
        <w:t>, před koncem každého</w:t>
      </w:r>
      <w:r w:rsidR="00574530" w:rsidRPr="00506972">
        <w:t xml:space="preserve"> čtvrtletí (klasifikační období)</w:t>
      </w:r>
      <w:r w:rsidR="00574530">
        <w:t xml:space="preserve"> formou rodičovských schůzek</w:t>
      </w:r>
      <w:r w:rsidR="00417E7D">
        <w:t>,</w:t>
      </w:r>
    </w:p>
    <w:p w:rsidR="00A53FF3" w:rsidRPr="00125A07" w:rsidRDefault="00A53FF3" w:rsidP="00045399">
      <w:pPr>
        <w:pStyle w:val="Odstavecseseznamem"/>
        <w:numPr>
          <w:ilvl w:val="0"/>
          <w:numId w:val="8"/>
        </w:numPr>
        <w:jc w:val="both"/>
      </w:pPr>
      <w:r w:rsidRPr="00125A07">
        <w:t>vyjadřovat se ke všem rozhodnutím týkajícím se podstatných záležitostí jejich dětí, přičemž jejich vyjádřením musí být věnována pozornost,</w:t>
      </w:r>
    </w:p>
    <w:p w:rsidR="00A53FF3" w:rsidRPr="00125A07" w:rsidRDefault="00A53FF3" w:rsidP="00045399">
      <w:pPr>
        <w:pStyle w:val="Odstavecseseznamem"/>
        <w:numPr>
          <w:ilvl w:val="0"/>
          <w:numId w:val="8"/>
        </w:numPr>
        <w:jc w:val="both"/>
      </w:pPr>
      <w:r w:rsidRPr="00125A07">
        <w:t>na informace a poradenskou pomoc školy pro jejich děti v záležitostech týkajících se vzdělávání podle školního vzdělávacího programu,</w:t>
      </w:r>
    </w:p>
    <w:p w:rsidR="00A53FF3" w:rsidRPr="00125A07" w:rsidRDefault="00A53FF3" w:rsidP="00045399">
      <w:pPr>
        <w:pStyle w:val="Odstavecseseznamem"/>
        <w:numPr>
          <w:ilvl w:val="0"/>
          <w:numId w:val="8"/>
        </w:numPr>
        <w:jc w:val="both"/>
      </w:pPr>
      <w:r w:rsidRPr="00125A07">
        <w:t>požádat o uvolnění žáka z výuky podle pravidel tohoto řádu,</w:t>
      </w:r>
    </w:p>
    <w:p w:rsidR="00A53FF3" w:rsidRPr="00125A07" w:rsidRDefault="00A53FF3" w:rsidP="00045399">
      <w:pPr>
        <w:pStyle w:val="Odstavecseseznamem"/>
        <w:numPr>
          <w:ilvl w:val="0"/>
          <w:numId w:val="8"/>
        </w:numPr>
        <w:jc w:val="both"/>
      </w:pPr>
      <w:r w:rsidRPr="00125A07">
        <w:t>vznášet podněty a připomínky k práci školy, pedagogickým pracovníkům, vedení školy, školské radě,</w:t>
      </w:r>
    </w:p>
    <w:p w:rsidR="00A53FF3" w:rsidRPr="00125A07" w:rsidRDefault="00A53FF3" w:rsidP="00045399">
      <w:pPr>
        <w:pStyle w:val="Odstavecseseznamem"/>
        <w:numPr>
          <w:ilvl w:val="0"/>
          <w:numId w:val="8"/>
        </w:numPr>
        <w:jc w:val="both"/>
        <w:rPr>
          <w:bCs/>
        </w:rPr>
      </w:pPr>
      <w:r w:rsidRPr="00125A07">
        <w:t>v případě pochybností o správnosti hodnocení na konci prvního nebo druhého pololetí, požádat ředitele školy o komisionální přezkoušení žáka.</w:t>
      </w:r>
    </w:p>
    <w:p w:rsidR="00125A07" w:rsidRDefault="00125A07" w:rsidP="00045399">
      <w:pPr>
        <w:pStyle w:val="Odstavecseseznamem"/>
        <w:numPr>
          <w:ilvl w:val="0"/>
          <w:numId w:val="8"/>
        </w:numPr>
        <w:jc w:val="both"/>
      </w:pPr>
      <w:r w:rsidRPr="00125A07">
        <w:t>volit a</w:t>
      </w:r>
      <w:r w:rsidRPr="00506972">
        <w:t xml:space="preserve"> být voleni do školské rady</w:t>
      </w:r>
    </w:p>
    <w:p w:rsidR="009449C4" w:rsidRDefault="008115C2" w:rsidP="00A53FF3">
      <w:pPr>
        <w:pStyle w:val="Odstavecseseznamem"/>
        <w:numPr>
          <w:ilvl w:val="0"/>
          <w:numId w:val="8"/>
        </w:numPr>
        <w:autoSpaceDE w:val="0"/>
        <w:autoSpaceDN w:val="0"/>
        <w:adjustRightInd w:val="0"/>
        <w:jc w:val="both"/>
      </w:pPr>
      <w:r>
        <w:t>na včasné informace (</w:t>
      </w:r>
      <w:r w:rsidR="00574530">
        <w:t>prostřednictvím</w:t>
      </w:r>
      <w:r w:rsidRPr="00AF4CBA">
        <w:t xml:space="preserve"> s</w:t>
      </w:r>
      <w:r>
        <w:t>dělení pedagogickým pracovníkem v dostatečném předstihu) v případě organizace</w:t>
      </w:r>
      <w:r w:rsidRPr="00AF4CBA">
        <w:t xml:space="preserve"> a pořádá</w:t>
      </w:r>
      <w:r>
        <w:t>ní akcí</w:t>
      </w:r>
      <w:r w:rsidRPr="00AF4CBA">
        <w:t xml:space="preserve"> jako jsou výlety, exkurze, divadelní </w:t>
      </w:r>
      <w:r>
        <w:t xml:space="preserve">a filmová představení pro žáky. </w:t>
      </w:r>
      <w:r w:rsidRPr="00AF4CBA">
        <w:t>V případě, že sou</w:t>
      </w:r>
      <w:r>
        <w:t xml:space="preserve">částí výše uvedených akcí </w:t>
      </w:r>
      <w:r w:rsidRPr="00AF4CBA">
        <w:t xml:space="preserve"> bude i finanční příspěvek rodičů, vyžádá si základní škola souhlas zákonných zástupců s účastí žáka na takovéto akci.</w:t>
      </w:r>
    </w:p>
    <w:p w:rsidR="00C971AC" w:rsidRPr="00506972" w:rsidRDefault="00C971AC" w:rsidP="00C971AC">
      <w:pPr>
        <w:pStyle w:val="Odstavecseseznamem"/>
        <w:autoSpaceDE w:val="0"/>
        <w:autoSpaceDN w:val="0"/>
        <w:adjustRightInd w:val="0"/>
        <w:jc w:val="both"/>
      </w:pPr>
    </w:p>
    <w:p w:rsidR="00A53FF3" w:rsidRPr="00506972" w:rsidRDefault="00A53FF3" w:rsidP="00045399">
      <w:pPr>
        <w:numPr>
          <w:ilvl w:val="1"/>
          <w:numId w:val="7"/>
        </w:numPr>
        <w:jc w:val="both"/>
        <w:rPr>
          <w:b/>
          <w:bCs/>
          <w:u w:val="single"/>
        </w:rPr>
      </w:pPr>
      <w:r w:rsidRPr="00506972">
        <w:rPr>
          <w:b/>
          <w:bCs/>
          <w:u w:val="single"/>
        </w:rPr>
        <w:lastRenderedPageBreak/>
        <w:t>Povinnosti zákonných zástupců žáků</w:t>
      </w:r>
    </w:p>
    <w:p w:rsidR="00A53FF3" w:rsidRPr="00506972" w:rsidRDefault="00A53FF3" w:rsidP="00A53FF3">
      <w:pPr>
        <w:jc w:val="both"/>
        <w:rPr>
          <w:b/>
          <w:bCs/>
          <w:u w:val="single"/>
        </w:rPr>
      </w:pPr>
    </w:p>
    <w:p w:rsidR="00A53FF3" w:rsidRPr="00506972" w:rsidRDefault="00A53FF3" w:rsidP="00A53FF3">
      <w:pPr>
        <w:jc w:val="both"/>
      </w:pPr>
      <w:r w:rsidRPr="00506972">
        <w:t>Zákonní zástupci žáků mají povinnost:</w:t>
      </w:r>
    </w:p>
    <w:p w:rsidR="00A53FF3" w:rsidRPr="00506972" w:rsidRDefault="00A53FF3" w:rsidP="00045399">
      <w:pPr>
        <w:pStyle w:val="Odstavecseseznamem"/>
        <w:numPr>
          <w:ilvl w:val="0"/>
          <w:numId w:val="9"/>
        </w:numPr>
        <w:jc w:val="both"/>
      </w:pPr>
      <w:r w:rsidRPr="00506972">
        <w:t>zajistit, aby žák docházel řádně do školy,</w:t>
      </w:r>
    </w:p>
    <w:p w:rsidR="00A53FF3" w:rsidRPr="00AC4D6F" w:rsidRDefault="00A53FF3" w:rsidP="00045399">
      <w:pPr>
        <w:pStyle w:val="Odstavecseseznamem"/>
        <w:numPr>
          <w:ilvl w:val="0"/>
          <w:numId w:val="9"/>
        </w:numPr>
        <w:jc w:val="both"/>
      </w:pPr>
      <w:r w:rsidRPr="00506972">
        <w:t xml:space="preserve">na vyzvání ředitele školy se osobně zúčastnit projednání závažných otázek týkajících </w:t>
      </w:r>
      <w:r w:rsidRPr="00AC4D6F">
        <w:t>se vzdělávání a chování žáka,</w:t>
      </w:r>
    </w:p>
    <w:p w:rsidR="00AC4D6F" w:rsidRPr="00AC4D6F" w:rsidRDefault="00AC4D6F" w:rsidP="00045399">
      <w:pPr>
        <w:pStyle w:val="Odstavecseseznamem"/>
        <w:numPr>
          <w:ilvl w:val="0"/>
          <w:numId w:val="9"/>
        </w:numPr>
        <w:jc w:val="both"/>
      </w:pPr>
      <w:r w:rsidRPr="00AC4D6F">
        <w:t>spolupracovat se školou a řešit případné problémy, které se v průběhu vzdělávání vyskytnou</w:t>
      </w:r>
      <w:r w:rsidR="00417E7D">
        <w:t>,</w:t>
      </w:r>
    </w:p>
    <w:p w:rsidR="00A53FF3" w:rsidRPr="00AC4D6F" w:rsidRDefault="00A53FF3" w:rsidP="00045399">
      <w:pPr>
        <w:pStyle w:val="Odstavecseseznamem"/>
        <w:numPr>
          <w:ilvl w:val="0"/>
          <w:numId w:val="9"/>
        </w:numPr>
        <w:jc w:val="both"/>
      </w:pPr>
      <w:r w:rsidRPr="00AC4D6F">
        <w:t>informovat školu o změně zdravotní způsobilosti, zdravotních obtížích žáka nebo jiných závažných skutečnostech, které by mohly mít vliv na průběh vzdělávání,</w:t>
      </w:r>
    </w:p>
    <w:p w:rsidR="00125A07" w:rsidRPr="00506972" w:rsidRDefault="00125A07" w:rsidP="00045399">
      <w:pPr>
        <w:pStyle w:val="Odstavecseseznamem"/>
        <w:numPr>
          <w:ilvl w:val="0"/>
          <w:numId w:val="9"/>
        </w:numPr>
        <w:jc w:val="both"/>
      </w:pPr>
      <w:r w:rsidRPr="00506972">
        <w:t xml:space="preserve">oznamovat škole údaje nezbytné pro školní matriku (§ 28 odst. </w:t>
      </w:r>
      <w:smartTag w:uri="urn:schemas-microsoft-com:office:smarttags" w:element="metricconverter">
        <w:smartTagPr>
          <w:attr w:name="ProductID" w:val="2 a"/>
        </w:smartTagPr>
        <w:r w:rsidRPr="00506972">
          <w:t>2 a</w:t>
        </w:r>
      </w:smartTag>
      <w:r w:rsidRPr="00506972">
        <w:t xml:space="preserve"> 3 školského zákona) a další údaje, které jsou podstatné pro průběh vzdělávání nebo bezpečnost  žáka, a změny v těchto údajích</w:t>
      </w:r>
      <w:r w:rsidR="00417E7D">
        <w:t>,</w:t>
      </w:r>
    </w:p>
    <w:p w:rsidR="00125A07" w:rsidRDefault="00A53FF3" w:rsidP="00045399">
      <w:pPr>
        <w:pStyle w:val="Odstavecseseznamem"/>
        <w:numPr>
          <w:ilvl w:val="0"/>
          <w:numId w:val="9"/>
        </w:numPr>
        <w:jc w:val="both"/>
      </w:pPr>
      <w:r w:rsidRPr="00125A07">
        <w:t>informovat školu o nepřítomnosti žák</w:t>
      </w:r>
      <w:r w:rsidR="00F74B92">
        <w:t xml:space="preserve">a ve vyučování, jejich důvodech </w:t>
      </w:r>
      <w:r w:rsidR="00F74B92" w:rsidRPr="00125A07">
        <w:t>v souladu s podmínkami stanovenými školním řádem (viz bod 1.4.1. omlouvání nepřítomnosti žáka ve výuce)</w:t>
      </w:r>
      <w:r w:rsidR="00F74B92">
        <w:t xml:space="preserve"> a to </w:t>
      </w:r>
      <w:r w:rsidRPr="00125A07">
        <w:t>do tří kalendářních dnů od počátku nep</w:t>
      </w:r>
      <w:r w:rsidR="00417E7D">
        <w:t>řítomnosti žáka,</w:t>
      </w:r>
      <w:r w:rsidRPr="00125A07">
        <w:t xml:space="preserve"> </w:t>
      </w:r>
    </w:p>
    <w:p w:rsidR="00125A07" w:rsidRDefault="00A53FF3" w:rsidP="00045399">
      <w:pPr>
        <w:pStyle w:val="Odstavecseseznamem"/>
        <w:numPr>
          <w:ilvl w:val="0"/>
          <w:numId w:val="9"/>
        </w:numPr>
        <w:jc w:val="both"/>
      </w:pPr>
      <w:r w:rsidRPr="00467ABA">
        <w:t xml:space="preserve">při zvýšené nepřítomnosti konzultovat s třídním učitelem zajištění optimálního průběhu vzdělávání, </w:t>
      </w:r>
      <w:r>
        <w:t>plnění školní povinné docházky,</w:t>
      </w:r>
    </w:p>
    <w:p w:rsidR="00A53FF3" w:rsidRPr="00A53FF3" w:rsidRDefault="00A53FF3" w:rsidP="00045399">
      <w:pPr>
        <w:pStyle w:val="Odstavecseseznamem"/>
        <w:numPr>
          <w:ilvl w:val="0"/>
          <w:numId w:val="9"/>
        </w:numPr>
        <w:jc w:val="both"/>
      </w:pPr>
      <w:r w:rsidRPr="00467ABA">
        <w:t>v případě neomluvených hodin žáka, na vyzvání projednat situaci se školou</w:t>
      </w:r>
      <w:r>
        <w:t>.</w:t>
      </w:r>
    </w:p>
    <w:p w:rsidR="00125A07" w:rsidRDefault="00125A07" w:rsidP="00A53FF3">
      <w:pPr>
        <w:jc w:val="both"/>
        <w:rPr>
          <w:bCs/>
        </w:rPr>
      </w:pPr>
    </w:p>
    <w:p w:rsidR="00125A07" w:rsidRPr="001E6DB7" w:rsidRDefault="00125A07" w:rsidP="00045399">
      <w:pPr>
        <w:pStyle w:val="Odstavecseseznamem"/>
        <w:numPr>
          <w:ilvl w:val="1"/>
          <w:numId w:val="7"/>
        </w:numPr>
        <w:jc w:val="both"/>
        <w:rPr>
          <w:b/>
          <w:u w:val="single"/>
        </w:rPr>
      </w:pPr>
      <w:r w:rsidRPr="001E6DB7">
        <w:rPr>
          <w:b/>
          <w:u w:val="single"/>
        </w:rPr>
        <w:t>Omlouvání nepřítomnosti žáka ve výuce</w:t>
      </w:r>
      <w:r w:rsidR="00751857" w:rsidRPr="001E6DB7">
        <w:rPr>
          <w:b/>
          <w:u w:val="single"/>
        </w:rPr>
        <w:t>, uvolňování z výuky</w:t>
      </w:r>
    </w:p>
    <w:p w:rsidR="00125A07" w:rsidRPr="001E6DB7" w:rsidRDefault="00125A07" w:rsidP="00125A07">
      <w:pPr>
        <w:pStyle w:val="Odstavecseseznamem"/>
        <w:ind w:left="1080"/>
        <w:jc w:val="both"/>
        <w:rPr>
          <w:b/>
          <w:bCs/>
          <w:u w:val="single"/>
        </w:rPr>
      </w:pPr>
    </w:p>
    <w:p w:rsidR="00125A07" w:rsidRPr="00F74B92" w:rsidRDefault="00751857" w:rsidP="00045399">
      <w:pPr>
        <w:pStyle w:val="Odstavecseseznamem"/>
        <w:numPr>
          <w:ilvl w:val="0"/>
          <w:numId w:val="10"/>
        </w:numPr>
        <w:jc w:val="both"/>
        <w:rPr>
          <w:bCs/>
        </w:rPr>
      </w:pPr>
      <w:r w:rsidRPr="00F74B92">
        <w:rPr>
          <w:bCs/>
        </w:rPr>
        <w:t>p</w:t>
      </w:r>
      <w:r w:rsidR="00125A07" w:rsidRPr="00F74B92">
        <w:rPr>
          <w:bCs/>
        </w:rPr>
        <w:t>ři absenci žáka je nutno neprodleně informovat třídního učitele osobně, písemně nebo telefonicky a</w:t>
      </w:r>
      <w:r w:rsidR="00417E7D">
        <w:rPr>
          <w:bCs/>
        </w:rPr>
        <w:t xml:space="preserve"> sdělit mu příčinu absence žáka,</w:t>
      </w:r>
    </w:p>
    <w:p w:rsidR="00125A07" w:rsidRPr="00751857" w:rsidRDefault="00751857" w:rsidP="00045399">
      <w:pPr>
        <w:pStyle w:val="Odstavecseseznamem"/>
        <w:numPr>
          <w:ilvl w:val="0"/>
          <w:numId w:val="10"/>
        </w:numPr>
        <w:jc w:val="both"/>
        <w:rPr>
          <w:bCs/>
        </w:rPr>
      </w:pPr>
      <w:r w:rsidRPr="00751857">
        <w:rPr>
          <w:bCs/>
        </w:rPr>
        <w:t>l</w:t>
      </w:r>
      <w:r w:rsidR="00125A07" w:rsidRPr="00751857">
        <w:rPr>
          <w:bCs/>
        </w:rPr>
        <w:t xml:space="preserve">ékařské vyšetření není důvodem k celodenní absenci žáka. V případě, že žák není nemocen, dostaví se po vyšetření do školy a zapojí se do výuky. </w:t>
      </w:r>
    </w:p>
    <w:p w:rsidR="00125A07" w:rsidRPr="00751857" w:rsidRDefault="00125A07" w:rsidP="00045399">
      <w:pPr>
        <w:pStyle w:val="Odstavecseseznamem"/>
        <w:numPr>
          <w:ilvl w:val="0"/>
          <w:numId w:val="9"/>
        </w:numPr>
        <w:jc w:val="both"/>
      </w:pPr>
      <w:r w:rsidRPr="00751857">
        <w:t xml:space="preserve">o opětovném nástupu do školy žák neprodleně předloží omluvenku třídnímu  učiteli. </w:t>
      </w:r>
      <w:r w:rsidRPr="00751857">
        <w:rPr>
          <w:bCs/>
        </w:rPr>
        <w:t>Omluvenku je potřeba</w:t>
      </w:r>
      <w:r w:rsidRPr="00751857">
        <w:t xml:space="preserve"> </w:t>
      </w:r>
      <w:r w:rsidRPr="00751857">
        <w:rPr>
          <w:bCs/>
        </w:rPr>
        <w:t>přinést nejpozději do 3 dnů po skončení absence</w:t>
      </w:r>
      <w:r w:rsidRPr="00751857">
        <w:t>.</w:t>
      </w:r>
      <w:r w:rsidR="00F74B92">
        <w:t xml:space="preserve"> </w:t>
      </w:r>
      <w:r w:rsidR="00F74B92" w:rsidRPr="00125A07">
        <w:t>Nepřítomnost</w:t>
      </w:r>
      <w:r w:rsidR="00F74B92" w:rsidRPr="00467ABA">
        <w:t xml:space="preserve"> žáka může být omluvena zdravotními důvody, závažnými rodinnými důvody. </w:t>
      </w:r>
    </w:p>
    <w:p w:rsidR="00125A07" w:rsidRPr="00506972" w:rsidRDefault="00751857" w:rsidP="00045399">
      <w:pPr>
        <w:pStyle w:val="Odstavecseseznamem"/>
        <w:numPr>
          <w:ilvl w:val="0"/>
          <w:numId w:val="10"/>
        </w:numPr>
        <w:jc w:val="both"/>
      </w:pPr>
      <w:r>
        <w:t>p</w:t>
      </w:r>
      <w:r w:rsidR="00125A07" w:rsidRPr="00751857">
        <w:t>okud žák odchází ze školy v průběhu vyučování, oznámí tuto skutečnost třídnímu učiteli, případně vyučujícímu další hodiny. Zákonní zástupci si žáka vyzvedávají ve škole nebo předloží písemnou žádost</w:t>
      </w:r>
      <w:r w:rsidR="00125A07" w:rsidRPr="00506972">
        <w:t xml:space="preserve"> o uvolnění.</w:t>
      </w:r>
    </w:p>
    <w:p w:rsidR="00125A07" w:rsidRPr="00506972" w:rsidRDefault="00751857" w:rsidP="00045399">
      <w:pPr>
        <w:pStyle w:val="Odstavecseseznamem"/>
        <w:numPr>
          <w:ilvl w:val="0"/>
          <w:numId w:val="10"/>
        </w:numPr>
        <w:jc w:val="both"/>
      </w:pPr>
      <w:r>
        <w:t>p</w:t>
      </w:r>
      <w:r w:rsidR="00125A07" w:rsidRPr="00506972">
        <w:t>ředem známou nepřítomnost žáka je třeba omluvit před jejím započetím. Na základě žádosti rodičů může v odůvodněných případech uvolnit žáka z vyučování:</w:t>
      </w:r>
    </w:p>
    <w:p w:rsidR="00125A07" w:rsidRPr="00506972" w:rsidRDefault="00125A07" w:rsidP="00045399">
      <w:pPr>
        <w:pStyle w:val="Odstavecseseznamem"/>
        <w:numPr>
          <w:ilvl w:val="0"/>
          <w:numId w:val="11"/>
        </w:numPr>
        <w:jc w:val="both"/>
      </w:pPr>
      <w:r w:rsidRPr="00506972">
        <w:t>jedna vyučovací hodina –</w:t>
      </w:r>
      <w:r w:rsidR="00417E7D">
        <w:t xml:space="preserve"> vyučující příslušného předmětu</w:t>
      </w:r>
    </w:p>
    <w:p w:rsidR="00125A07" w:rsidRPr="00506972" w:rsidRDefault="00417E7D" w:rsidP="00045399">
      <w:pPr>
        <w:pStyle w:val="Odstavecseseznamem"/>
        <w:numPr>
          <w:ilvl w:val="0"/>
          <w:numId w:val="11"/>
        </w:numPr>
        <w:jc w:val="both"/>
      </w:pPr>
      <w:r>
        <w:t>jeden den – třídní učitel</w:t>
      </w:r>
    </w:p>
    <w:p w:rsidR="00125A07" w:rsidRPr="00506972" w:rsidRDefault="00125A07" w:rsidP="00045399">
      <w:pPr>
        <w:pStyle w:val="Odstavecseseznamem"/>
        <w:numPr>
          <w:ilvl w:val="0"/>
          <w:numId w:val="11"/>
        </w:numPr>
        <w:jc w:val="both"/>
      </w:pPr>
      <w:r w:rsidRPr="00506972">
        <w:t>více jak jeden den – ředitel školy na</w:t>
      </w:r>
      <w:r w:rsidR="00417E7D">
        <w:t xml:space="preserve"> základě písemné žádosti rodičů</w:t>
      </w:r>
    </w:p>
    <w:p w:rsidR="00125A07" w:rsidRPr="00506972" w:rsidRDefault="00751857" w:rsidP="00045399">
      <w:pPr>
        <w:pStyle w:val="Odstavecseseznamem"/>
        <w:numPr>
          <w:ilvl w:val="0"/>
          <w:numId w:val="10"/>
        </w:numPr>
        <w:jc w:val="both"/>
      </w:pPr>
      <w:r>
        <w:t>ř</w:t>
      </w:r>
      <w:r w:rsidR="00125A07" w:rsidRPr="00506972">
        <w:t>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125A07" w:rsidRDefault="00751857" w:rsidP="00045399">
      <w:pPr>
        <w:pStyle w:val="Odstavecseseznamem"/>
        <w:numPr>
          <w:ilvl w:val="0"/>
          <w:numId w:val="10"/>
        </w:numPr>
        <w:jc w:val="both"/>
      </w:pPr>
      <w:r>
        <w:t>ž</w:t>
      </w:r>
      <w:r w:rsidR="00125A07" w:rsidRPr="00506972">
        <w:t>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C971AC" w:rsidRDefault="00C971AC" w:rsidP="00C971AC">
      <w:pPr>
        <w:pStyle w:val="Odstavecseseznamem"/>
        <w:numPr>
          <w:ilvl w:val="0"/>
          <w:numId w:val="10"/>
        </w:numPr>
        <w:jc w:val="both"/>
      </w:pPr>
      <w:r>
        <w:lastRenderedPageBreak/>
        <w:t>V případě časté nepřítomnosti žáka ve škole nasvědčující zanedbávání povinné školní docházky bude škola vyžadovat (ve výjimečných, individuálně stanovených případech a po jednání se zákonným zástupcem) potvrzení od lékaře jako přílohu k omluvence zákonného zástupce ze zdravotních důvodů. Tento požadavek bude sdělen zákonnému zástupci písemně.</w:t>
      </w:r>
    </w:p>
    <w:p w:rsidR="00C971AC" w:rsidRDefault="00C971AC" w:rsidP="00C971AC">
      <w:pPr>
        <w:pStyle w:val="Odstavecseseznamem"/>
        <w:numPr>
          <w:ilvl w:val="0"/>
          <w:numId w:val="10"/>
        </w:numPr>
        <w:jc w:val="both"/>
      </w:pPr>
      <w:r>
        <w:t>Zvýšené množství zameškaných vyučovacích hodin, ačkoli řádně omluvených, je nežádoucí a může být projevem skrytého záškoláctví. V případě podezřelého nárůstu omluvené absence (přes 50 % vyučovacích hodin) za čtvrtletí školního roku, se bude škola zabývat věrohodností důvodů nepřítomnosti. Pokud je důvod nepřítomnosti žáka nevěrohodný, obrátí se třídní učitel na zákonného zástupce nezletilého žáka a požádá jej o vysvětlení, případně mu sdělí, že příště (nikoliv zpětně) bude vyžadovat potvrzení od lékaře.</w:t>
      </w:r>
    </w:p>
    <w:p w:rsidR="00162E67" w:rsidRDefault="00162E67" w:rsidP="00162E67">
      <w:pPr>
        <w:jc w:val="both"/>
      </w:pPr>
    </w:p>
    <w:p w:rsidR="00162E67" w:rsidRPr="00162E67" w:rsidRDefault="00162E67" w:rsidP="00162E67">
      <w:pPr>
        <w:pStyle w:val="Bezmezer"/>
        <w:numPr>
          <w:ilvl w:val="1"/>
          <w:numId w:val="7"/>
        </w:numPr>
        <w:rPr>
          <w:rFonts w:ascii="Times New Roman" w:hAnsi="Times New Roman" w:cs="Times New Roman"/>
          <w:b/>
          <w:sz w:val="24"/>
          <w:szCs w:val="24"/>
          <w:u w:val="single"/>
        </w:rPr>
      </w:pPr>
      <w:r w:rsidRPr="00162E67">
        <w:rPr>
          <w:rFonts w:ascii="Times New Roman" w:hAnsi="Times New Roman" w:cs="Times New Roman"/>
          <w:b/>
          <w:sz w:val="24"/>
          <w:szCs w:val="24"/>
          <w:u w:val="single"/>
        </w:rPr>
        <w:t>Ochrana osobnosti ve škole (učitel, žák)</w:t>
      </w:r>
    </w:p>
    <w:p w:rsidR="00162E67" w:rsidRDefault="00162E67" w:rsidP="00162E67">
      <w:pPr>
        <w:pStyle w:val="Bezmezer"/>
        <w:ind w:left="720"/>
      </w:pPr>
    </w:p>
    <w:p w:rsidR="00162E67" w:rsidRPr="00162E67" w:rsidRDefault="00162E67" w:rsidP="00162E67">
      <w:pPr>
        <w:pStyle w:val="Bezmezer"/>
        <w:numPr>
          <w:ilvl w:val="0"/>
          <w:numId w:val="43"/>
        </w:numPr>
        <w:jc w:val="both"/>
        <w:rPr>
          <w:rFonts w:ascii="Times New Roman" w:hAnsi="Times New Roman" w:cs="Times New Roman"/>
          <w:sz w:val="24"/>
          <w:szCs w:val="24"/>
        </w:rPr>
      </w:pPr>
      <w:r w:rsidRPr="00162E67">
        <w:rPr>
          <w:rFonts w:ascii="Times New Roman" w:hAnsi="Times New Roman" w:cs="Times New Roman"/>
          <w:sz w:val="24"/>
          <w:szCs w:val="24"/>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rsidR="00162E67" w:rsidRPr="00162E67" w:rsidRDefault="00162E67" w:rsidP="00162E67">
      <w:pPr>
        <w:pStyle w:val="Bezmezer"/>
        <w:numPr>
          <w:ilvl w:val="0"/>
          <w:numId w:val="43"/>
        </w:numPr>
        <w:jc w:val="both"/>
        <w:rPr>
          <w:rFonts w:ascii="Times New Roman" w:hAnsi="Times New Roman" w:cs="Times New Roman"/>
          <w:sz w:val="24"/>
          <w:szCs w:val="24"/>
        </w:rPr>
      </w:pPr>
      <w:r w:rsidRPr="00162E67">
        <w:rPr>
          <w:rFonts w:ascii="Times New Roman" w:eastAsia="Times New Roman" w:hAnsi="Times New Roman" w:cs="Times New Roman"/>
          <w:color w:val="000000"/>
          <w:sz w:val="24"/>
          <w:szCs w:val="24"/>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rsidR="00162E67" w:rsidRPr="00162E67" w:rsidRDefault="00162E67" w:rsidP="00162E67">
      <w:pPr>
        <w:pStyle w:val="Bezmezer"/>
        <w:numPr>
          <w:ilvl w:val="0"/>
          <w:numId w:val="43"/>
        </w:numPr>
        <w:jc w:val="both"/>
        <w:rPr>
          <w:rFonts w:ascii="Times New Roman" w:hAnsi="Times New Roman" w:cs="Times New Roman"/>
          <w:sz w:val="24"/>
          <w:szCs w:val="24"/>
        </w:rPr>
      </w:pPr>
      <w:r w:rsidRPr="00162E67">
        <w:rPr>
          <w:rFonts w:ascii="Times New Roman" w:hAnsi="Times New Roman" w:cs="Times New Roman"/>
          <w:sz w:val="24"/>
          <w:szCs w:val="24"/>
        </w:rPr>
        <w:t>Zpracování osobních údajů žáků za účelem propagace školy (webové stránky, propagační materiály, fotografie) je možné pouze s výslovným informovaným souhlasem zákonných zástupců žáka.</w:t>
      </w:r>
    </w:p>
    <w:p w:rsidR="00162E67" w:rsidRDefault="00162E67" w:rsidP="00162E67">
      <w:pPr>
        <w:pStyle w:val="Bezmezer"/>
        <w:numPr>
          <w:ilvl w:val="0"/>
          <w:numId w:val="43"/>
        </w:numPr>
        <w:jc w:val="both"/>
        <w:rPr>
          <w:rFonts w:ascii="Times New Roman" w:hAnsi="Times New Roman" w:cs="Times New Roman"/>
          <w:sz w:val="24"/>
          <w:szCs w:val="24"/>
        </w:rPr>
      </w:pPr>
      <w:r w:rsidRPr="00162E67">
        <w:rPr>
          <w:rFonts w:ascii="Times New Roman" w:hAnsi="Times New Roman" w:cs="Times New Roman"/>
          <w:sz w:val="24"/>
          <w:szCs w:val="24"/>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rsidR="00A91C19" w:rsidRDefault="00A91C19" w:rsidP="00A91C19">
      <w:pPr>
        <w:pStyle w:val="Bezmezer"/>
        <w:jc w:val="both"/>
        <w:rPr>
          <w:rFonts w:ascii="Times New Roman" w:hAnsi="Times New Roman" w:cs="Times New Roman"/>
          <w:sz w:val="24"/>
          <w:szCs w:val="24"/>
        </w:rPr>
      </w:pPr>
    </w:p>
    <w:p w:rsidR="00A91C19" w:rsidRPr="00A91C19" w:rsidRDefault="00C971AC" w:rsidP="00A91C19">
      <w:pPr>
        <w:pStyle w:val="Zkladntext"/>
        <w:jc w:val="both"/>
        <w:rPr>
          <w:b/>
          <w:bCs/>
          <w:i w:val="0"/>
          <w:iCs w:val="0"/>
        </w:rPr>
      </w:pPr>
      <w:r>
        <w:rPr>
          <w:b/>
          <w:bCs/>
          <w:i w:val="0"/>
          <w:iCs w:val="0"/>
        </w:rPr>
        <w:t xml:space="preserve">      </w:t>
      </w:r>
      <w:r w:rsidR="00A91C19" w:rsidRPr="00A91C19">
        <w:rPr>
          <w:b/>
          <w:bCs/>
          <w:i w:val="0"/>
          <w:iCs w:val="0"/>
          <w:u w:val="single"/>
        </w:rPr>
        <w:t>1.7 Distanční výuka</w:t>
      </w:r>
    </w:p>
    <w:p w:rsidR="00A91C19" w:rsidRPr="00782FF1" w:rsidRDefault="00A91C19" w:rsidP="00C971AC">
      <w:pPr>
        <w:pStyle w:val="Zkladntext"/>
        <w:ind w:firstLine="426"/>
        <w:jc w:val="both"/>
        <w:rPr>
          <w:bCs/>
          <w:i w:val="0"/>
          <w:iCs w:val="0"/>
        </w:rPr>
      </w:pPr>
    </w:p>
    <w:p w:rsidR="00A91C19" w:rsidRPr="00782FF1" w:rsidRDefault="00A91C19" w:rsidP="00C971AC">
      <w:pPr>
        <w:pStyle w:val="Zkladntext"/>
        <w:ind w:left="709"/>
        <w:jc w:val="both"/>
        <w:rPr>
          <w:bCs/>
          <w:i w:val="0"/>
          <w:iCs w:val="0"/>
        </w:rPr>
      </w:pPr>
      <w:r w:rsidRPr="00782FF1">
        <w:rPr>
          <w:bCs/>
          <w:i w:val="0"/>
          <w:iCs w:val="0"/>
        </w:rPr>
        <w:t>Žáci jsou povinni</w:t>
      </w:r>
      <w:r w:rsidRPr="00782FF1">
        <w:rPr>
          <w:i w:val="0"/>
        </w:rPr>
        <w:t xml:space="preserve"> účastnit se distanční výuky jako součásti povinné školní docházky.</w:t>
      </w:r>
    </w:p>
    <w:p w:rsidR="00C971AC" w:rsidRDefault="00D957A5" w:rsidP="00A91C19">
      <w:pPr>
        <w:pStyle w:val="Zkladntext"/>
        <w:jc w:val="both"/>
        <w:rPr>
          <w:i w:val="0"/>
        </w:rPr>
      </w:pPr>
      <w:r>
        <w:rPr>
          <w:i w:val="0"/>
        </w:rPr>
        <w:t xml:space="preserve">          </w:t>
      </w:r>
      <w:r w:rsidR="00A91C19" w:rsidRPr="00782FF1">
        <w:rPr>
          <w:i w:val="0"/>
        </w:rPr>
        <w:t xml:space="preserve">Distanční způsob vzdělávání bude zaveden v případě krizových nebo mimořádných </w:t>
      </w:r>
      <w:r w:rsidR="00C971AC">
        <w:rPr>
          <w:i w:val="0"/>
        </w:rPr>
        <w:t xml:space="preserve">  </w:t>
      </w:r>
    </w:p>
    <w:p w:rsidR="00C971AC" w:rsidRDefault="00C971AC" w:rsidP="00A91C19">
      <w:pPr>
        <w:pStyle w:val="Zkladntext"/>
        <w:jc w:val="both"/>
        <w:rPr>
          <w:i w:val="0"/>
        </w:rPr>
      </w:pPr>
      <w:r>
        <w:rPr>
          <w:i w:val="0"/>
        </w:rPr>
        <w:t xml:space="preserve">           </w:t>
      </w:r>
      <w:r w:rsidR="00A91C19" w:rsidRPr="00782FF1">
        <w:rPr>
          <w:i w:val="0"/>
        </w:rPr>
        <w:t xml:space="preserve">opatření nebo z důvodu uzavření škol z nařízení ministerstva zdravotnictví či krajské </w:t>
      </w:r>
      <w:r>
        <w:rPr>
          <w:i w:val="0"/>
        </w:rPr>
        <w:t xml:space="preserve">   </w:t>
      </w:r>
    </w:p>
    <w:p w:rsidR="00A91C19" w:rsidRPr="00782FF1" w:rsidRDefault="00D957A5" w:rsidP="00A91C19">
      <w:pPr>
        <w:pStyle w:val="Zkladntext"/>
        <w:jc w:val="both"/>
        <w:rPr>
          <w:i w:val="0"/>
        </w:rPr>
      </w:pPr>
      <w:r>
        <w:rPr>
          <w:i w:val="0"/>
        </w:rPr>
        <w:t xml:space="preserve">          </w:t>
      </w:r>
      <w:r w:rsidR="00A91C19" w:rsidRPr="00782FF1">
        <w:rPr>
          <w:i w:val="0"/>
        </w:rPr>
        <w:t xml:space="preserve">hygienické stanice, kdy je znemožněna osobní přítomnost většiny žáků  jedné třídy. </w:t>
      </w:r>
    </w:p>
    <w:p w:rsidR="00A91C19" w:rsidRPr="00782FF1" w:rsidRDefault="00A91C19" w:rsidP="00A91C19">
      <w:pPr>
        <w:pStyle w:val="Zkladntext"/>
        <w:jc w:val="both"/>
        <w:rPr>
          <w:i w:val="0"/>
        </w:rPr>
      </w:pPr>
    </w:p>
    <w:p w:rsidR="00A91C19" w:rsidRPr="00782FF1" w:rsidRDefault="00C971AC" w:rsidP="00A91C19">
      <w:pPr>
        <w:pStyle w:val="Zkladntext"/>
        <w:jc w:val="both"/>
        <w:rPr>
          <w:i w:val="0"/>
        </w:rPr>
      </w:pPr>
      <w:r>
        <w:rPr>
          <w:i w:val="0"/>
        </w:rPr>
        <w:t xml:space="preserve">       </w:t>
      </w:r>
      <w:r w:rsidR="00A91C19" w:rsidRPr="00782FF1">
        <w:rPr>
          <w:i w:val="0"/>
        </w:rPr>
        <w:t>1.7.1 Podmínky distanční výuky</w:t>
      </w:r>
    </w:p>
    <w:p w:rsidR="00A91C19" w:rsidRPr="00782FF1" w:rsidRDefault="00A91C19" w:rsidP="00A91C19">
      <w:pPr>
        <w:pStyle w:val="Zkladntext"/>
        <w:jc w:val="both"/>
        <w:rPr>
          <w:bCs/>
          <w:i w:val="0"/>
          <w:iCs w:val="0"/>
        </w:rPr>
      </w:pPr>
    </w:p>
    <w:p w:rsidR="00C971AC" w:rsidRDefault="00C971AC" w:rsidP="00A91C19">
      <w:pPr>
        <w:pStyle w:val="Normlnweb"/>
        <w:shd w:val="clear" w:color="auto" w:fill="FFFFFF"/>
        <w:spacing w:before="0" w:beforeAutospacing="0" w:after="0" w:afterAutospacing="0"/>
        <w:jc w:val="both"/>
      </w:pPr>
      <w:r>
        <w:t xml:space="preserve">           </w:t>
      </w:r>
      <w:r w:rsidR="00A91C19" w:rsidRPr="00782FF1">
        <w:t xml:space="preserve">Forma výuky na dálku bude přizpůsobena podmínkám a potřebám každého </w:t>
      </w:r>
      <w:r>
        <w:t xml:space="preserve"> </w:t>
      </w:r>
    </w:p>
    <w:p w:rsidR="00C971AC" w:rsidRDefault="00C971AC" w:rsidP="00A91C19">
      <w:pPr>
        <w:pStyle w:val="Normlnweb"/>
        <w:shd w:val="clear" w:color="auto" w:fill="FFFFFF"/>
        <w:spacing w:before="0" w:beforeAutospacing="0" w:after="0" w:afterAutospacing="0"/>
        <w:jc w:val="both"/>
      </w:pPr>
      <w:r>
        <w:t xml:space="preserve">           </w:t>
      </w:r>
      <w:r w:rsidR="00A91C19" w:rsidRPr="00782FF1">
        <w:t xml:space="preserve">jednotlivého žáka a žáci i zákonní zástupci budou o konkrétních podmínkách včas </w:t>
      </w:r>
    </w:p>
    <w:p w:rsidR="00A91C19" w:rsidRPr="00782FF1" w:rsidRDefault="00C971AC" w:rsidP="00A91C19">
      <w:pPr>
        <w:pStyle w:val="Normlnweb"/>
        <w:shd w:val="clear" w:color="auto" w:fill="FFFFFF"/>
        <w:spacing w:before="0" w:beforeAutospacing="0" w:after="0" w:afterAutospacing="0"/>
        <w:jc w:val="both"/>
      </w:pPr>
      <w:r>
        <w:t xml:space="preserve">           </w:t>
      </w:r>
      <w:r w:rsidR="00A91C19" w:rsidRPr="00782FF1">
        <w:t>informováni.</w:t>
      </w:r>
    </w:p>
    <w:p w:rsidR="00A91C19" w:rsidRDefault="00C971AC" w:rsidP="00A91C19">
      <w:pPr>
        <w:pStyle w:val="Normlnweb"/>
        <w:shd w:val="clear" w:color="auto" w:fill="FFFFFF"/>
        <w:spacing w:before="0" w:beforeAutospacing="0" w:after="0" w:afterAutospacing="0"/>
        <w:jc w:val="both"/>
      </w:pPr>
      <w:r>
        <w:t xml:space="preserve">           </w:t>
      </w:r>
      <w:r w:rsidR="00A91C19" w:rsidRPr="00782FF1">
        <w:t xml:space="preserve">Omlouvání z distanční výuky se řídí školním řádem, bod 1.5 a) </w:t>
      </w:r>
    </w:p>
    <w:p w:rsidR="00C971AC" w:rsidRDefault="00C971AC" w:rsidP="00A91C19">
      <w:pPr>
        <w:pStyle w:val="Normlnweb"/>
        <w:shd w:val="clear" w:color="auto" w:fill="FFFFFF"/>
        <w:spacing w:before="0" w:beforeAutospacing="0" w:after="0" w:afterAutospacing="0"/>
        <w:jc w:val="both"/>
      </w:pPr>
      <w:r>
        <w:t xml:space="preserve">           </w:t>
      </w:r>
      <w:r w:rsidR="00D957A5">
        <w:t xml:space="preserve"> </w:t>
      </w:r>
      <w:r w:rsidR="00A91C19">
        <w:t xml:space="preserve">Distanční výuka on-line bude probíhat v prostředí Microsoft Office 365 jako jediném </w:t>
      </w:r>
      <w:r>
        <w:t xml:space="preserve">  </w:t>
      </w:r>
    </w:p>
    <w:p w:rsidR="00A91C19" w:rsidRPr="00782FF1" w:rsidRDefault="00C971AC" w:rsidP="00A91C19">
      <w:pPr>
        <w:pStyle w:val="Normlnweb"/>
        <w:shd w:val="clear" w:color="auto" w:fill="FFFFFF"/>
        <w:spacing w:before="0" w:beforeAutospacing="0" w:after="0" w:afterAutospacing="0"/>
        <w:jc w:val="both"/>
      </w:pPr>
      <w:r>
        <w:t xml:space="preserve">           </w:t>
      </w:r>
      <w:r w:rsidR="00A91C19">
        <w:t>oficiálním školním komunikačním kanále.</w:t>
      </w:r>
    </w:p>
    <w:p w:rsidR="00A91C19" w:rsidRPr="00782FF1" w:rsidRDefault="00A91C19" w:rsidP="00A91C19">
      <w:pPr>
        <w:pStyle w:val="Normlnweb"/>
        <w:shd w:val="clear" w:color="auto" w:fill="FFFFFF"/>
        <w:spacing w:before="0" w:beforeAutospacing="0" w:after="0" w:afterAutospacing="0"/>
        <w:jc w:val="both"/>
      </w:pPr>
    </w:p>
    <w:p w:rsidR="00C971AC" w:rsidRDefault="00C971AC" w:rsidP="00A91C19">
      <w:pPr>
        <w:pStyle w:val="Normlnweb"/>
        <w:shd w:val="clear" w:color="auto" w:fill="FFFFFF"/>
        <w:spacing w:before="0" w:beforeAutospacing="0" w:after="300" w:afterAutospacing="0"/>
        <w:jc w:val="both"/>
      </w:pPr>
    </w:p>
    <w:p w:rsidR="00A91C19" w:rsidRDefault="00C971AC" w:rsidP="00A91C19">
      <w:pPr>
        <w:pStyle w:val="Normlnweb"/>
        <w:shd w:val="clear" w:color="auto" w:fill="FFFFFF"/>
        <w:spacing w:before="0" w:beforeAutospacing="0" w:after="300" w:afterAutospacing="0"/>
        <w:jc w:val="both"/>
      </w:pPr>
      <w:r>
        <w:lastRenderedPageBreak/>
        <w:t xml:space="preserve">            </w:t>
      </w:r>
      <w:r w:rsidR="00A91C19" w:rsidRPr="00782FF1">
        <w:t>1.7.2 Způsoby hodnocení</w:t>
      </w:r>
      <w:r w:rsidR="00A91C19">
        <w:t xml:space="preserve"> distanční výuky</w:t>
      </w:r>
    </w:p>
    <w:p w:rsidR="00C971AC" w:rsidRDefault="00C971AC" w:rsidP="00A91C19">
      <w:pPr>
        <w:jc w:val="both"/>
        <w:rPr>
          <w:bCs/>
        </w:rPr>
      </w:pPr>
      <w:r>
        <w:t xml:space="preserve">          </w:t>
      </w:r>
      <w:r w:rsidR="00A91C19" w:rsidRPr="006060D9">
        <w:t xml:space="preserve">Hodnocení žáků v době distanční výuky se bude řídit školním řádem, bod B </w:t>
      </w:r>
      <w:r w:rsidR="00A91C19" w:rsidRPr="006060D9">
        <w:rPr>
          <w:bCs/>
        </w:rPr>
        <w:t xml:space="preserve">Pravidla </w:t>
      </w:r>
    </w:p>
    <w:p w:rsidR="00A91C19" w:rsidRDefault="00C971AC" w:rsidP="00A91C19">
      <w:pPr>
        <w:jc w:val="both"/>
        <w:rPr>
          <w:bCs/>
        </w:rPr>
      </w:pPr>
      <w:r>
        <w:rPr>
          <w:bCs/>
        </w:rPr>
        <w:t xml:space="preserve">          </w:t>
      </w:r>
      <w:r w:rsidR="00A91C19" w:rsidRPr="006060D9">
        <w:rPr>
          <w:bCs/>
        </w:rPr>
        <w:t>pro hodnocení výsledků vzdělávání žáků</w:t>
      </w:r>
      <w:r w:rsidR="00A91C19">
        <w:rPr>
          <w:bCs/>
        </w:rPr>
        <w:t xml:space="preserve"> s důrazem na formativní hodnocení. </w:t>
      </w:r>
    </w:p>
    <w:p w:rsidR="00A91C19" w:rsidRDefault="00C971AC" w:rsidP="00A91C19">
      <w:pPr>
        <w:jc w:val="both"/>
        <w:rPr>
          <w:bCs/>
        </w:rPr>
      </w:pPr>
      <w:r>
        <w:rPr>
          <w:bCs/>
        </w:rPr>
        <w:t xml:space="preserve">          </w:t>
      </w:r>
      <w:r w:rsidR="00A91C19">
        <w:rPr>
          <w:bCs/>
        </w:rPr>
        <w:t>Principy formativního hodnocení:</w:t>
      </w:r>
    </w:p>
    <w:p w:rsidR="00A91C19" w:rsidRPr="006060D9" w:rsidRDefault="00A91C19" w:rsidP="00A91C19">
      <w:pPr>
        <w:pStyle w:val="Odstavecseseznamem"/>
        <w:numPr>
          <w:ilvl w:val="0"/>
          <w:numId w:val="45"/>
        </w:numPr>
        <w:jc w:val="both"/>
      </w:pPr>
      <w:r w:rsidRPr="006060D9">
        <w:rPr>
          <w:shd w:val="clear" w:color="auto" w:fill="FFFFFF"/>
        </w:rPr>
        <w:t xml:space="preserve">přenechání větší odpovědnosti za vzdělávání žákům </w:t>
      </w:r>
    </w:p>
    <w:p w:rsidR="00A91C19" w:rsidRPr="006060D9" w:rsidRDefault="00A91C19" w:rsidP="00A91C19">
      <w:pPr>
        <w:pStyle w:val="Odstavecseseznamem"/>
        <w:numPr>
          <w:ilvl w:val="0"/>
          <w:numId w:val="45"/>
        </w:numPr>
        <w:jc w:val="both"/>
      </w:pPr>
      <w:r w:rsidRPr="006060D9">
        <w:rPr>
          <w:shd w:val="clear" w:color="auto" w:fill="FFFFFF"/>
        </w:rPr>
        <w:t>napomáhat žákům v procesu učení</w:t>
      </w:r>
    </w:p>
    <w:p w:rsidR="00A91C19" w:rsidRPr="006060D9" w:rsidRDefault="00A91C19" w:rsidP="00A91C19">
      <w:pPr>
        <w:pStyle w:val="Odstavecseseznamem"/>
        <w:numPr>
          <w:ilvl w:val="0"/>
          <w:numId w:val="45"/>
        </w:numPr>
        <w:jc w:val="both"/>
      </w:pPr>
      <w:r w:rsidRPr="006060D9">
        <w:rPr>
          <w:shd w:val="clear" w:color="auto" w:fill="FFFFFF"/>
        </w:rPr>
        <w:t>sledovat individuální pokrok a neporovnávat s ostatními</w:t>
      </w:r>
    </w:p>
    <w:p w:rsidR="00A91C19" w:rsidRPr="006060D9" w:rsidRDefault="00A91C19" w:rsidP="00A91C19">
      <w:pPr>
        <w:pStyle w:val="Odstavecseseznamem"/>
        <w:numPr>
          <w:ilvl w:val="0"/>
          <w:numId w:val="45"/>
        </w:numPr>
        <w:jc w:val="both"/>
      </w:pPr>
      <w:r w:rsidRPr="006060D9">
        <w:rPr>
          <w:shd w:val="clear" w:color="auto" w:fill="FFFFFF"/>
        </w:rPr>
        <w:t>podporovat žáky individuálně </w:t>
      </w:r>
    </w:p>
    <w:p w:rsidR="00A91C19" w:rsidRPr="006060D9" w:rsidRDefault="00A91C19" w:rsidP="00A91C19">
      <w:pPr>
        <w:pStyle w:val="Odstavecseseznamem"/>
        <w:numPr>
          <w:ilvl w:val="0"/>
          <w:numId w:val="45"/>
        </w:numPr>
        <w:jc w:val="both"/>
      </w:pPr>
      <w:r w:rsidRPr="006060D9">
        <w:rPr>
          <w:shd w:val="clear" w:color="auto" w:fill="FFFFFF"/>
        </w:rPr>
        <w:t>více prostoru pro práci s chybou žáků, odhalování její příčiny a možnosti odstranění</w:t>
      </w:r>
    </w:p>
    <w:p w:rsidR="00A91C19" w:rsidRPr="006060D9" w:rsidRDefault="00A91C19" w:rsidP="00A91C19">
      <w:pPr>
        <w:pStyle w:val="Odstavecseseznamem"/>
        <w:numPr>
          <w:ilvl w:val="0"/>
          <w:numId w:val="45"/>
        </w:numPr>
        <w:jc w:val="both"/>
      </w:pPr>
      <w:r w:rsidRPr="006060D9">
        <w:rPr>
          <w:shd w:val="clear" w:color="auto" w:fill="FFFFFF"/>
        </w:rPr>
        <w:t>využívání formativní zpětné vazby při hodnocení žáků</w:t>
      </w:r>
    </w:p>
    <w:p w:rsidR="00A53FF3" w:rsidRDefault="00A53FF3" w:rsidP="00A53FF3">
      <w:pPr>
        <w:jc w:val="both"/>
      </w:pPr>
    </w:p>
    <w:p w:rsidR="00AC4D6F" w:rsidRDefault="00EF7E0C" w:rsidP="00045399">
      <w:pPr>
        <w:pStyle w:val="Zkladntext"/>
        <w:numPr>
          <w:ilvl w:val="0"/>
          <w:numId w:val="32"/>
        </w:numPr>
        <w:jc w:val="both"/>
        <w:rPr>
          <w:b/>
          <w:i w:val="0"/>
          <w:iCs w:val="0"/>
          <w:sz w:val="28"/>
          <w:szCs w:val="28"/>
        </w:rPr>
      </w:pPr>
      <w:r w:rsidRPr="00EF7E0C">
        <w:rPr>
          <w:b/>
          <w:i w:val="0"/>
          <w:iCs w:val="0"/>
          <w:sz w:val="28"/>
          <w:szCs w:val="28"/>
        </w:rPr>
        <w:t xml:space="preserve">Pravidla vzájemných vztahů žáků a zákonných zástupců žáků se zaměstnanci školy </w:t>
      </w:r>
    </w:p>
    <w:p w:rsidR="00AC4D6F" w:rsidRDefault="00AC4D6F" w:rsidP="00AC4D6F">
      <w:pPr>
        <w:pStyle w:val="Zkladntext"/>
        <w:ind w:left="720"/>
        <w:jc w:val="both"/>
        <w:rPr>
          <w:b/>
          <w:i w:val="0"/>
          <w:iCs w:val="0"/>
          <w:sz w:val="28"/>
          <w:szCs w:val="28"/>
        </w:rPr>
      </w:pPr>
    </w:p>
    <w:p w:rsidR="00AC4D6F" w:rsidRPr="00AC4D6F" w:rsidRDefault="00AC4D6F" w:rsidP="00045399">
      <w:pPr>
        <w:pStyle w:val="Zkladntext"/>
        <w:numPr>
          <w:ilvl w:val="0"/>
          <w:numId w:val="12"/>
        </w:numPr>
        <w:jc w:val="both"/>
        <w:rPr>
          <w:i w:val="0"/>
          <w:iCs w:val="0"/>
        </w:rPr>
      </w:pPr>
      <w:r>
        <w:rPr>
          <w:i w:val="0"/>
        </w:rPr>
        <w:t>t</w:t>
      </w:r>
      <w:r w:rsidRPr="00AC4D6F">
        <w:rPr>
          <w:i w:val="0"/>
        </w:rPr>
        <w:t xml:space="preserve">ato pravidla vychází ze zásady </w:t>
      </w:r>
      <w:r w:rsidRPr="00AC4D6F">
        <w:rPr>
          <w:bCs/>
          <w:i w:val="0"/>
        </w:rPr>
        <w:t>vzájemné úcty, respektu</w:t>
      </w:r>
      <w:r w:rsidRPr="00AC4D6F">
        <w:rPr>
          <w:i w:val="0"/>
        </w:rPr>
        <w:t xml:space="preserve">, názorové snášenlivosti, solidarity a </w:t>
      </w:r>
      <w:r w:rsidRPr="00AC4D6F">
        <w:rPr>
          <w:bCs/>
          <w:i w:val="0"/>
        </w:rPr>
        <w:t>důstojnosti</w:t>
      </w:r>
      <w:r w:rsidRPr="00AC4D6F">
        <w:rPr>
          <w:i w:val="0"/>
        </w:rPr>
        <w:t xml:space="preserve"> všech účastníků vzdělávání</w:t>
      </w:r>
      <w:r w:rsidR="00A112EC">
        <w:rPr>
          <w:i w:val="0"/>
        </w:rPr>
        <w:t>,</w:t>
      </w:r>
    </w:p>
    <w:p w:rsidR="00A53FF3" w:rsidRPr="00AC4D6F" w:rsidRDefault="00AC4D6F" w:rsidP="00045399">
      <w:pPr>
        <w:pStyle w:val="Zkladntext"/>
        <w:numPr>
          <w:ilvl w:val="0"/>
          <w:numId w:val="12"/>
        </w:numPr>
        <w:jc w:val="both"/>
        <w:rPr>
          <w:i w:val="0"/>
          <w:iCs w:val="0"/>
        </w:rPr>
      </w:pPr>
      <w:r w:rsidRPr="00AC4D6F">
        <w:rPr>
          <w:i w:val="0"/>
        </w:rPr>
        <w:t>zaměstnanci</w:t>
      </w:r>
      <w:r w:rsidR="00A53FF3" w:rsidRPr="00AC4D6F">
        <w:rPr>
          <w:i w:val="0"/>
        </w:rPr>
        <w:t xml:space="preserve"> školy vydávají žákům a zákonným zástupcům žáků pouze takové pokyny, které bezprostředně souvisí s plněním školního vzdělávacího programu, školního řádu a dalších ne</w:t>
      </w:r>
      <w:r w:rsidR="00A112EC">
        <w:rPr>
          <w:i w:val="0"/>
        </w:rPr>
        <w:t>zbytných organizačních opatření,</w:t>
      </w:r>
    </w:p>
    <w:p w:rsidR="00D957A5" w:rsidRDefault="00AC4D6F" w:rsidP="00045399">
      <w:pPr>
        <w:pStyle w:val="Zkladntext2"/>
        <w:numPr>
          <w:ilvl w:val="0"/>
          <w:numId w:val="12"/>
        </w:numPr>
        <w:jc w:val="both"/>
        <w:rPr>
          <w:sz w:val="24"/>
        </w:rPr>
      </w:pPr>
      <w:r w:rsidRPr="00AC4D6F">
        <w:rPr>
          <w:sz w:val="24"/>
        </w:rPr>
        <w:t>v</w:t>
      </w:r>
      <w:r w:rsidR="00A53FF3" w:rsidRPr="00AC4D6F">
        <w:rPr>
          <w:sz w:val="24"/>
        </w:rPr>
        <w:t>šichni zaměstnanci školy chrání žáky před  v</w:t>
      </w:r>
      <w:r>
        <w:rPr>
          <w:sz w:val="24"/>
        </w:rPr>
        <w:t xml:space="preserve">šemi formami špatného zacházení </w:t>
      </w:r>
    </w:p>
    <w:p w:rsidR="00A112EC" w:rsidRDefault="00AC4D6F" w:rsidP="00D957A5">
      <w:pPr>
        <w:pStyle w:val="Zkladntext2"/>
        <w:ind w:left="720"/>
        <w:jc w:val="both"/>
        <w:rPr>
          <w:sz w:val="24"/>
        </w:rPr>
      </w:pPr>
      <w:r>
        <w:rPr>
          <w:sz w:val="24"/>
        </w:rPr>
        <w:t>(návykové látky, týrání</w:t>
      </w:r>
      <w:r w:rsidR="00F74B92" w:rsidRPr="00AC4D6F">
        <w:rPr>
          <w:sz w:val="24"/>
        </w:rPr>
        <w:t xml:space="preserve">, </w:t>
      </w:r>
      <w:r>
        <w:rPr>
          <w:sz w:val="24"/>
        </w:rPr>
        <w:t>sexuální</w:t>
      </w:r>
      <w:r w:rsidR="00A53FF3" w:rsidRPr="00AC4D6F">
        <w:rPr>
          <w:sz w:val="24"/>
        </w:rPr>
        <w:t xml:space="preserve"> </w:t>
      </w:r>
      <w:r>
        <w:rPr>
          <w:sz w:val="24"/>
        </w:rPr>
        <w:t>násilí,  využívání)</w:t>
      </w:r>
      <w:r w:rsidR="00A112EC">
        <w:rPr>
          <w:sz w:val="24"/>
        </w:rPr>
        <w:t>,</w:t>
      </w:r>
    </w:p>
    <w:p w:rsidR="00A53FF3" w:rsidRPr="00AC4D6F" w:rsidRDefault="00A112EC" w:rsidP="00045399">
      <w:pPr>
        <w:pStyle w:val="Zkladntext2"/>
        <w:numPr>
          <w:ilvl w:val="0"/>
          <w:numId w:val="12"/>
        </w:numPr>
        <w:jc w:val="both"/>
        <w:rPr>
          <w:sz w:val="24"/>
        </w:rPr>
      </w:pPr>
      <w:r>
        <w:rPr>
          <w:sz w:val="24"/>
        </w:rPr>
        <w:t>zaměstnanci školy se n</w:t>
      </w:r>
      <w:r w:rsidR="00A53FF3" w:rsidRPr="00AC4D6F">
        <w:rPr>
          <w:sz w:val="24"/>
        </w:rPr>
        <w:t xml:space="preserve">evměšují </w:t>
      </w:r>
      <w:r>
        <w:rPr>
          <w:sz w:val="24"/>
        </w:rPr>
        <w:t>do</w:t>
      </w:r>
      <w:r w:rsidR="00A53FF3" w:rsidRPr="00AC4D6F">
        <w:rPr>
          <w:sz w:val="24"/>
        </w:rPr>
        <w:t xml:space="preserve"> soukromí </w:t>
      </w:r>
      <w:r>
        <w:rPr>
          <w:sz w:val="24"/>
        </w:rPr>
        <w:t xml:space="preserve"> žáků a jejich korespondence,</w:t>
      </w:r>
    </w:p>
    <w:p w:rsidR="00A53FF3" w:rsidRDefault="00AC4D6F" w:rsidP="00045399">
      <w:pPr>
        <w:pStyle w:val="Odstavecseseznamem"/>
        <w:numPr>
          <w:ilvl w:val="0"/>
          <w:numId w:val="12"/>
        </w:numPr>
        <w:jc w:val="both"/>
        <w:rPr>
          <w:b/>
        </w:rPr>
      </w:pPr>
      <w:r w:rsidRPr="00AC4D6F">
        <w:t>i</w:t>
      </w:r>
      <w:r w:rsidR="00A53FF3" w:rsidRPr="00AC4D6F">
        <w:t>nformace, které zákonný zástupce žáka poskytne do školní matriky nebo jiné důležité informace o žákovi (zdravotní způsobilost,…) jsou důvěrné a všichni pedagogičtí pracovníci se řídí se zákonem č. 101/2000 Sb., o ochraně osobních údajů</w:t>
      </w:r>
      <w:r w:rsidR="00A112EC">
        <w:rPr>
          <w:b/>
        </w:rPr>
        <w:t>,</w:t>
      </w:r>
    </w:p>
    <w:p w:rsidR="00BD7A2F" w:rsidRPr="00BD7A2F" w:rsidRDefault="00BD7A2F" w:rsidP="00045399">
      <w:pPr>
        <w:pStyle w:val="Odstavecseseznamem"/>
        <w:numPr>
          <w:ilvl w:val="0"/>
          <w:numId w:val="12"/>
        </w:numPr>
        <w:jc w:val="both"/>
      </w:pPr>
      <w:r>
        <w:t>ž</w:t>
      </w:r>
      <w:r w:rsidRPr="00506972">
        <w:t>áci nepoužív</w:t>
      </w:r>
      <w:r>
        <w:t>ají hrubých a vulgárních slov, j</w:t>
      </w:r>
      <w:r w:rsidRPr="00506972">
        <w:t>sou  ohleduplní k mladším a slabším spolužákům, zvláš</w:t>
      </w:r>
      <w:r>
        <w:t>tě  dbají, aby neohrozili své zdraví, případně životy,</w:t>
      </w:r>
    </w:p>
    <w:p w:rsidR="00AC4D6F" w:rsidRPr="00AC4D6F" w:rsidRDefault="00AC4D6F" w:rsidP="00045399">
      <w:pPr>
        <w:pStyle w:val="Odstavecseseznamem"/>
        <w:numPr>
          <w:ilvl w:val="0"/>
          <w:numId w:val="12"/>
        </w:numPr>
        <w:jc w:val="both"/>
      </w:pPr>
      <w:r w:rsidRPr="00AC4D6F">
        <w:t xml:space="preserve">nevhodné chování žáků namířené vůči pracovníkům školy může být důvodem pro </w:t>
      </w:r>
      <w:r w:rsidRPr="00AC4D6F">
        <w:rPr>
          <w:bCs/>
        </w:rPr>
        <w:t>udělení kázeňského opatření</w:t>
      </w:r>
      <w:r w:rsidR="00A112EC">
        <w:rPr>
          <w:bCs/>
        </w:rPr>
        <w:t xml:space="preserve"> (viz P</w:t>
      </w:r>
      <w:r w:rsidRPr="00AC4D6F">
        <w:rPr>
          <w:bCs/>
        </w:rPr>
        <w:t>ravidla pro hodnocení vzdělávání žáků)</w:t>
      </w:r>
      <w:r w:rsidR="00A112EC">
        <w:rPr>
          <w:bCs/>
        </w:rPr>
        <w:t>,</w:t>
      </w:r>
    </w:p>
    <w:p w:rsidR="00A53FF3" w:rsidRPr="00506972" w:rsidRDefault="00AC4D6F" w:rsidP="00045399">
      <w:pPr>
        <w:pStyle w:val="Odstavecseseznamem"/>
        <w:numPr>
          <w:ilvl w:val="0"/>
          <w:numId w:val="12"/>
        </w:numPr>
        <w:jc w:val="both"/>
      </w:pPr>
      <w:r>
        <w:t>v</w:t>
      </w:r>
      <w:r w:rsidR="00A53FF3" w:rsidRPr="00AC4D6F">
        <w:t>yzve-li ředitel školy nebo jiný pedagogický pracovník zákonného zástupce k osobnímu</w:t>
      </w:r>
      <w:r w:rsidR="00A53FF3" w:rsidRPr="00506972">
        <w:t xml:space="preserve"> projednání závažných otázek týkajících se vzdělávání </w:t>
      </w:r>
      <w:r w:rsidR="00A53FF3">
        <w:t xml:space="preserve">a chování </w:t>
      </w:r>
      <w:r w:rsidR="00A53FF3" w:rsidRPr="00506972">
        <w:t>žáka, konzultuje termín sch</w:t>
      </w:r>
      <w:r w:rsidR="00A112EC">
        <w:t>ůzky se zákonným zástupcem žáka,</w:t>
      </w:r>
    </w:p>
    <w:p w:rsidR="00A53FF3" w:rsidRDefault="00AC4D6F" w:rsidP="00045399">
      <w:pPr>
        <w:pStyle w:val="Odstavecseseznamem"/>
        <w:numPr>
          <w:ilvl w:val="0"/>
          <w:numId w:val="12"/>
        </w:numPr>
        <w:jc w:val="both"/>
      </w:pPr>
      <w:r>
        <w:t>v</w:t>
      </w:r>
      <w:r w:rsidR="00A53FF3" w:rsidRPr="00506972">
        <w:t>šichni pedagogičtí pracovníci se povinně zúčastňují třídních schůzek, na kterých informují zákonné zástupce  žáků o výsledcích  výchovy a vzdělávání. V případě omluvené nepřítomnosti pedagogického pracovníka zajistí, aby zákonní zástupci byli informováni jiným způsobem.</w:t>
      </w:r>
    </w:p>
    <w:p w:rsidR="00A53FF3" w:rsidRPr="00506972" w:rsidRDefault="00A53FF3" w:rsidP="00A53FF3">
      <w:pPr>
        <w:jc w:val="both"/>
      </w:pPr>
    </w:p>
    <w:p w:rsidR="00A53FF3" w:rsidRPr="008A48ED" w:rsidRDefault="00A53FF3" w:rsidP="00045399">
      <w:pPr>
        <w:pStyle w:val="Nadpis1"/>
        <w:numPr>
          <w:ilvl w:val="0"/>
          <w:numId w:val="32"/>
        </w:numPr>
        <w:jc w:val="both"/>
        <w:rPr>
          <w:rFonts w:ascii="Times New Roman" w:hAnsi="Times New Roman" w:cs="Times New Roman"/>
          <w:i w:val="0"/>
          <w:iCs w:val="0"/>
          <w:sz w:val="28"/>
          <w:szCs w:val="28"/>
        </w:rPr>
      </w:pPr>
      <w:r w:rsidRPr="008A48ED">
        <w:rPr>
          <w:rFonts w:ascii="Times New Roman" w:hAnsi="Times New Roman" w:cs="Times New Roman"/>
          <w:i w:val="0"/>
          <w:iCs w:val="0"/>
          <w:sz w:val="28"/>
          <w:szCs w:val="28"/>
        </w:rPr>
        <w:t>Provoz a vnitřní režim školy</w:t>
      </w:r>
    </w:p>
    <w:p w:rsidR="00A53FF3" w:rsidRPr="00506972" w:rsidRDefault="00A53FF3" w:rsidP="00A53FF3">
      <w:pPr>
        <w:jc w:val="both"/>
        <w:rPr>
          <w:b/>
          <w:bCs/>
          <w:u w:val="single"/>
        </w:rPr>
      </w:pPr>
    </w:p>
    <w:p w:rsidR="00581918" w:rsidRPr="00506972" w:rsidRDefault="00A112EC" w:rsidP="00045399">
      <w:pPr>
        <w:pStyle w:val="Odstavecseseznamem"/>
        <w:numPr>
          <w:ilvl w:val="0"/>
          <w:numId w:val="13"/>
        </w:numPr>
        <w:jc w:val="both"/>
      </w:pPr>
      <w:r>
        <w:t>b</w:t>
      </w:r>
      <w:r w:rsidR="00A53FF3">
        <w:t>udova školy se otevírá v 6.3</w:t>
      </w:r>
      <w:r>
        <w:t xml:space="preserve">0 hod, </w:t>
      </w:r>
      <w:r w:rsidR="00BB3D17">
        <w:t xml:space="preserve">žáci </w:t>
      </w:r>
      <w:r w:rsidR="00A53FF3" w:rsidRPr="00A112EC">
        <w:t>vstupují do školy ukázněně, v šatně se  přezují do vhodné obuvi (nejlépe pevné přezůvky</w:t>
      </w:r>
      <w:r>
        <w:t>)</w:t>
      </w:r>
      <w:r w:rsidR="00581918">
        <w:t xml:space="preserve">, </w:t>
      </w:r>
      <w:r w:rsidR="00A53FF3" w:rsidRPr="00A112EC">
        <w:t>odc</w:t>
      </w:r>
      <w:r>
        <w:t>házejí do školní družiny</w:t>
      </w:r>
      <w:r w:rsidR="00581918">
        <w:t xml:space="preserve"> a v 7.45  do svých tříd, </w:t>
      </w:r>
    </w:p>
    <w:p w:rsidR="00581918" w:rsidRDefault="00581918" w:rsidP="00045399">
      <w:pPr>
        <w:pStyle w:val="Odstavecseseznamem"/>
        <w:numPr>
          <w:ilvl w:val="0"/>
          <w:numId w:val="13"/>
        </w:numPr>
        <w:jc w:val="both"/>
      </w:pPr>
      <w:r>
        <w:t xml:space="preserve">ostatní </w:t>
      </w:r>
      <w:r w:rsidR="00BB3D17">
        <w:t>ž</w:t>
      </w:r>
      <w:r w:rsidR="00BB3D17" w:rsidRPr="00A112EC">
        <w:t>áci nastupují do školy nejméně 15 min před začátkem  vyučování</w:t>
      </w:r>
      <w:r>
        <w:t>,</w:t>
      </w:r>
    </w:p>
    <w:p w:rsidR="00A53FF3" w:rsidRPr="00A112EC" w:rsidRDefault="00A112EC" w:rsidP="00045399">
      <w:pPr>
        <w:pStyle w:val="Odstavecseseznamem"/>
        <w:numPr>
          <w:ilvl w:val="0"/>
          <w:numId w:val="13"/>
        </w:numPr>
        <w:jc w:val="both"/>
      </w:pPr>
      <w:r>
        <w:t>p</w:t>
      </w:r>
      <w:r w:rsidR="00A53FF3" w:rsidRPr="00506972">
        <w:t xml:space="preserve">o příchodu do učebny se žáci připravují </w:t>
      </w:r>
      <w:r w:rsidR="00581918">
        <w:t xml:space="preserve">pomůcky </w:t>
      </w:r>
      <w:r w:rsidR="00A53FF3" w:rsidRPr="00506972">
        <w:t>na  vyučov</w:t>
      </w:r>
      <w:r>
        <w:t>ání, z</w:t>
      </w:r>
      <w:r w:rsidR="00A53FF3" w:rsidRPr="00A112EC">
        <w:t>ačátek vyučování je v 8.00 hod</w:t>
      </w:r>
      <w:r>
        <w:t>,</w:t>
      </w:r>
    </w:p>
    <w:p w:rsidR="00A112EC" w:rsidRDefault="0018434E" w:rsidP="00045399">
      <w:pPr>
        <w:pStyle w:val="Odstavecseseznamem"/>
        <w:numPr>
          <w:ilvl w:val="0"/>
          <w:numId w:val="13"/>
        </w:numPr>
        <w:jc w:val="both"/>
      </w:pPr>
      <w:r>
        <w:t xml:space="preserve">vyučovací hodina trvá 45 min, </w:t>
      </w:r>
      <w:r w:rsidR="00A112EC">
        <w:t>h</w:t>
      </w:r>
      <w:r w:rsidR="00A53FF3" w:rsidRPr="00506972">
        <w:t>l</w:t>
      </w:r>
      <w:r w:rsidR="00A53FF3">
        <w:t>avní přestávka začíná v 9.4</w:t>
      </w:r>
      <w:r w:rsidR="00A53FF3" w:rsidRPr="00506972">
        <w:t xml:space="preserve">0 hod a trvá 20 min,  </w:t>
      </w:r>
      <w:r w:rsidR="00A112EC">
        <w:t>malé přestávky trvají 10 min, ž</w:t>
      </w:r>
      <w:r w:rsidR="00A53FF3" w:rsidRPr="00506972">
        <w:t xml:space="preserve">áci mají právo na </w:t>
      </w:r>
      <w:r w:rsidR="00A112EC">
        <w:t xml:space="preserve"> přestávku časově nezkrácenou, b</w:t>
      </w:r>
      <w:r w:rsidR="00A53FF3" w:rsidRPr="00506972">
        <w:t>ěhem přestávek není žákům  dovoleno opustit školní budovu</w:t>
      </w:r>
      <w:r>
        <w:t>,</w:t>
      </w:r>
    </w:p>
    <w:p w:rsidR="001E6DB7" w:rsidRDefault="001E6DB7" w:rsidP="001E6DB7">
      <w:pPr>
        <w:pStyle w:val="Odstavecseseznamem"/>
        <w:jc w:val="both"/>
      </w:pPr>
    </w:p>
    <w:p w:rsidR="00BB3D17" w:rsidRDefault="00BB3D17" w:rsidP="001E6DB7">
      <w:pPr>
        <w:pStyle w:val="Odstavecseseznamem"/>
        <w:jc w:val="both"/>
      </w:pPr>
      <w:r>
        <w:t xml:space="preserve"> rozpis vyučovacích hodin:</w:t>
      </w:r>
    </w:p>
    <w:tbl>
      <w:tblPr>
        <w:tblStyle w:val="Mkatabulky"/>
        <w:tblW w:w="8602" w:type="dxa"/>
        <w:tblInd w:w="720" w:type="dxa"/>
        <w:tblLook w:val="04A0" w:firstRow="1" w:lastRow="0" w:firstColumn="1" w:lastColumn="0" w:noHBand="0" w:noVBand="1"/>
      </w:tblPr>
      <w:tblGrid>
        <w:gridCol w:w="1296"/>
        <w:gridCol w:w="1353"/>
        <w:gridCol w:w="1559"/>
        <w:gridCol w:w="1559"/>
        <w:gridCol w:w="1418"/>
        <w:gridCol w:w="1417"/>
      </w:tblGrid>
      <w:tr w:rsidR="00880201" w:rsidTr="00880201">
        <w:tc>
          <w:tcPr>
            <w:tcW w:w="0" w:type="auto"/>
          </w:tcPr>
          <w:p w:rsidR="00880201" w:rsidRDefault="00880201" w:rsidP="00451FC8">
            <w:pPr>
              <w:jc w:val="both"/>
            </w:pPr>
            <w:r>
              <w:t>1.hod</w:t>
            </w:r>
          </w:p>
        </w:tc>
        <w:tc>
          <w:tcPr>
            <w:tcW w:w="1353" w:type="dxa"/>
          </w:tcPr>
          <w:p w:rsidR="00880201" w:rsidRDefault="00880201" w:rsidP="00451FC8">
            <w:pPr>
              <w:pStyle w:val="Odstavecseseznamem"/>
              <w:ind w:left="0"/>
              <w:jc w:val="both"/>
            </w:pPr>
            <w:r>
              <w:t>2. hod</w:t>
            </w:r>
          </w:p>
        </w:tc>
        <w:tc>
          <w:tcPr>
            <w:tcW w:w="1559" w:type="dxa"/>
          </w:tcPr>
          <w:p w:rsidR="00880201" w:rsidRDefault="00880201" w:rsidP="00451FC8">
            <w:pPr>
              <w:pStyle w:val="Odstavecseseznamem"/>
              <w:ind w:left="0"/>
              <w:jc w:val="both"/>
            </w:pPr>
            <w:r>
              <w:t>3.hod</w:t>
            </w:r>
          </w:p>
        </w:tc>
        <w:tc>
          <w:tcPr>
            <w:tcW w:w="1559" w:type="dxa"/>
          </w:tcPr>
          <w:p w:rsidR="00880201" w:rsidRDefault="00880201" w:rsidP="00880201">
            <w:pPr>
              <w:pStyle w:val="Odstavecseseznamem"/>
              <w:ind w:left="0"/>
              <w:jc w:val="both"/>
            </w:pPr>
            <w:r>
              <w:t>4.hod</w:t>
            </w:r>
          </w:p>
        </w:tc>
        <w:tc>
          <w:tcPr>
            <w:tcW w:w="1418" w:type="dxa"/>
          </w:tcPr>
          <w:p w:rsidR="00880201" w:rsidRDefault="00880201" w:rsidP="00880201">
            <w:pPr>
              <w:pStyle w:val="Odstavecseseznamem"/>
              <w:ind w:left="0"/>
              <w:jc w:val="both"/>
            </w:pPr>
            <w:r>
              <w:t>5.hod</w:t>
            </w:r>
          </w:p>
        </w:tc>
        <w:tc>
          <w:tcPr>
            <w:tcW w:w="1417" w:type="dxa"/>
          </w:tcPr>
          <w:p w:rsidR="00880201" w:rsidRDefault="00880201" w:rsidP="00880201">
            <w:pPr>
              <w:pStyle w:val="Odstavecseseznamem"/>
              <w:ind w:left="0"/>
              <w:jc w:val="both"/>
            </w:pPr>
            <w:r>
              <w:t>6.hod</w:t>
            </w:r>
          </w:p>
        </w:tc>
      </w:tr>
      <w:tr w:rsidR="00880201" w:rsidTr="00880201">
        <w:tc>
          <w:tcPr>
            <w:tcW w:w="0" w:type="auto"/>
          </w:tcPr>
          <w:p w:rsidR="00880201" w:rsidRDefault="00880201" w:rsidP="00451FC8">
            <w:pPr>
              <w:pStyle w:val="Odstavecseseznamem"/>
              <w:ind w:left="0"/>
              <w:jc w:val="both"/>
            </w:pPr>
            <w:r>
              <w:t>8.00 – 8.45</w:t>
            </w:r>
          </w:p>
        </w:tc>
        <w:tc>
          <w:tcPr>
            <w:tcW w:w="1353" w:type="dxa"/>
          </w:tcPr>
          <w:p w:rsidR="00880201" w:rsidRDefault="00880201" w:rsidP="00451FC8">
            <w:pPr>
              <w:pStyle w:val="Odstavecseseznamem"/>
              <w:ind w:left="0"/>
              <w:jc w:val="both"/>
            </w:pPr>
            <w:r>
              <w:t>8.55 - 9.40</w:t>
            </w:r>
          </w:p>
        </w:tc>
        <w:tc>
          <w:tcPr>
            <w:tcW w:w="1559" w:type="dxa"/>
          </w:tcPr>
          <w:p w:rsidR="00880201" w:rsidRDefault="00880201" w:rsidP="00451FC8">
            <w:pPr>
              <w:pStyle w:val="Odstavecseseznamem"/>
              <w:ind w:left="0"/>
              <w:jc w:val="both"/>
            </w:pPr>
            <w:r>
              <w:t>10.00 - 10.45</w:t>
            </w:r>
          </w:p>
        </w:tc>
        <w:tc>
          <w:tcPr>
            <w:tcW w:w="1559" w:type="dxa"/>
          </w:tcPr>
          <w:p w:rsidR="00880201" w:rsidRDefault="00880201" w:rsidP="00880201">
            <w:pPr>
              <w:pStyle w:val="Odstavecseseznamem"/>
              <w:ind w:left="0"/>
              <w:jc w:val="both"/>
            </w:pPr>
            <w:r>
              <w:t>10.55 - 11.40</w:t>
            </w:r>
          </w:p>
        </w:tc>
        <w:tc>
          <w:tcPr>
            <w:tcW w:w="1418" w:type="dxa"/>
          </w:tcPr>
          <w:p w:rsidR="00880201" w:rsidRDefault="00880201" w:rsidP="00880201">
            <w:pPr>
              <w:pStyle w:val="Odstavecseseznamem"/>
              <w:ind w:left="0"/>
              <w:jc w:val="both"/>
            </w:pPr>
            <w:r>
              <w:t>11.50–12.35</w:t>
            </w:r>
          </w:p>
        </w:tc>
        <w:tc>
          <w:tcPr>
            <w:tcW w:w="1417" w:type="dxa"/>
          </w:tcPr>
          <w:p w:rsidR="00880201" w:rsidRDefault="00880201" w:rsidP="00880201">
            <w:pPr>
              <w:pStyle w:val="Odstavecseseznamem"/>
              <w:ind w:left="0"/>
              <w:jc w:val="both"/>
            </w:pPr>
            <w:r>
              <w:t>12.45-13.30</w:t>
            </w:r>
          </w:p>
        </w:tc>
      </w:tr>
    </w:tbl>
    <w:p w:rsidR="00880201" w:rsidRDefault="00880201" w:rsidP="00880201">
      <w:pPr>
        <w:jc w:val="both"/>
      </w:pPr>
    </w:p>
    <w:p w:rsidR="00BD7A2F" w:rsidRDefault="00A112EC" w:rsidP="00045399">
      <w:pPr>
        <w:pStyle w:val="Odstavecseseznamem"/>
        <w:numPr>
          <w:ilvl w:val="0"/>
          <w:numId w:val="13"/>
        </w:numPr>
        <w:jc w:val="both"/>
      </w:pPr>
      <w:r>
        <w:t>v</w:t>
      </w:r>
      <w:r w:rsidR="00A53FF3" w:rsidRPr="00506972">
        <w:t xml:space="preserve"> době mimo vyučování se žáci smějí zdržovat ve  školní budově pouze za pří</w:t>
      </w:r>
      <w:r w:rsidR="00BD7A2F">
        <w:t>tomnosti pedagogického dozoru, d</w:t>
      </w:r>
      <w:r w:rsidR="00A53FF3" w:rsidRPr="00506972">
        <w:t xml:space="preserve">ozor před vyučováním a o přestávkách </w:t>
      </w:r>
      <w:r>
        <w:t>je zajištěn</w:t>
      </w:r>
      <w:r w:rsidR="00F304C3">
        <w:t xml:space="preserve"> </w:t>
      </w:r>
      <w:r w:rsidR="00BD7A2F">
        <w:t>dle stanoveného rozpisu,</w:t>
      </w:r>
    </w:p>
    <w:p w:rsidR="00BD7A2F" w:rsidRDefault="00BD7A2F" w:rsidP="00045399">
      <w:pPr>
        <w:pStyle w:val="Odstavecseseznamem"/>
        <w:numPr>
          <w:ilvl w:val="0"/>
          <w:numId w:val="13"/>
        </w:numPr>
        <w:jc w:val="both"/>
      </w:pPr>
      <w:r>
        <w:t>p</w:t>
      </w:r>
      <w:r w:rsidR="00A53FF3" w:rsidRPr="00506972">
        <w:t>o skončení vyučování se žák zdržuje v šatně po dobu  nezbytně nutnou, přezuje se, oblékne a odchází z budovy. Žáci, kteří navštěvují ŠD, jsou učiteli odvedeni do ŠD a předáni vychovatelce. V případě, že žáci odcházejí na oběd, odvedou je učitelé do šatny a odcházejí s nimi do školní jídelny, kde vykonávají dozor dle rozpisu.</w:t>
      </w:r>
    </w:p>
    <w:p w:rsidR="00BD7A2F" w:rsidRDefault="00BD7A2F" w:rsidP="00045399">
      <w:pPr>
        <w:pStyle w:val="Odstavecseseznamem"/>
        <w:numPr>
          <w:ilvl w:val="0"/>
          <w:numId w:val="13"/>
        </w:numPr>
        <w:jc w:val="both"/>
      </w:pPr>
      <w:r>
        <w:t xml:space="preserve">v </w:t>
      </w:r>
      <w:r w:rsidR="00A53FF3" w:rsidRPr="00506972">
        <w:t>odborných učebnách žáci dodržují b</w:t>
      </w:r>
      <w:r>
        <w:t>ezpečnostní řády  těchto učeben,</w:t>
      </w:r>
    </w:p>
    <w:p w:rsidR="0018434E" w:rsidRDefault="00BD7A2F" w:rsidP="00045399">
      <w:pPr>
        <w:pStyle w:val="Odstavecseseznamem"/>
        <w:numPr>
          <w:ilvl w:val="0"/>
          <w:numId w:val="13"/>
        </w:numPr>
        <w:jc w:val="both"/>
      </w:pPr>
      <w:r>
        <w:t>n</w:t>
      </w:r>
      <w:r w:rsidR="00A53FF3" w:rsidRPr="00506972">
        <w:t>alezené vě</w:t>
      </w:r>
      <w:r w:rsidR="00A53FF3">
        <w:t xml:space="preserve">ci se odevzdávají  </w:t>
      </w:r>
      <w:r w:rsidR="00A53FF3" w:rsidRPr="00506972">
        <w:t>do sboro</w:t>
      </w:r>
      <w:r>
        <w:t>vny nebo do ředitelny,</w:t>
      </w:r>
    </w:p>
    <w:p w:rsidR="00880201" w:rsidRPr="00BB3D17" w:rsidRDefault="00880201" w:rsidP="00045399">
      <w:pPr>
        <w:pStyle w:val="Odstavecseseznamem"/>
        <w:numPr>
          <w:ilvl w:val="0"/>
          <w:numId w:val="13"/>
        </w:numPr>
        <w:jc w:val="both"/>
      </w:pPr>
      <w:r>
        <w:t xml:space="preserve">ztrátu věcí hlásí žáci bezodkladně zaměstnancům školy, kteří se pokusí o dohledání, </w:t>
      </w:r>
      <w:r w:rsidRPr="00BB3D17">
        <w:t>případně nahlášení škodné události pojišťovně</w:t>
      </w:r>
      <w:r w:rsidR="00581918">
        <w:t>,</w:t>
      </w:r>
    </w:p>
    <w:p w:rsidR="00BB3D17" w:rsidRPr="00BB3D17" w:rsidRDefault="00BB3D17" w:rsidP="00045399">
      <w:pPr>
        <w:pStyle w:val="Odstavecseseznamem"/>
        <w:numPr>
          <w:ilvl w:val="0"/>
          <w:numId w:val="13"/>
        </w:numPr>
        <w:jc w:val="both"/>
      </w:pPr>
      <w:r w:rsidRPr="00BB3D17">
        <w:t>organizaci vzdělávání mimo budovu školy</w:t>
      </w:r>
      <w:r>
        <w:t xml:space="preserve"> (vycházky, výlety, exkurze, kina, divadla apod.)</w:t>
      </w:r>
      <w:r w:rsidRPr="00BB3D17">
        <w:t xml:space="preserve"> upravuje samostatný dokument</w:t>
      </w:r>
    </w:p>
    <w:p w:rsidR="00A53FF3" w:rsidRPr="00506972" w:rsidRDefault="00A53FF3" w:rsidP="00A53FF3">
      <w:pPr>
        <w:jc w:val="both"/>
        <w:rPr>
          <w:b/>
          <w:bCs/>
        </w:rPr>
      </w:pPr>
    </w:p>
    <w:p w:rsidR="00751857" w:rsidRPr="00467ABA" w:rsidRDefault="00751857" w:rsidP="00045399">
      <w:pPr>
        <w:pStyle w:val="Default"/>
        <w:numPr>
          <w:ilvl w:val="1"/>
          <w:numId w:val="32"/>
        </w:numPr>
        <w:rPr>
          <w:rFonts w:ascii="Times New Roman" w:hAnsi="Times New Roman" w:cs="Times New Roman"/>
          <w:b/>
          <w:u w:val="single"/>
          <w:lang w:val="cs-CZ"/>
        </w:rPr>
      </w:pPr>
      <w:r w:rsidRPr="00467ABA">
        <w:rPr>
          <w:rFonts w:ascii="Times New Roman" w:hAnsi="Times New Roman" w:cs="Times New Roman"/>
          <w:b/>
          <w:u w:val="single"/>
          <w:lang w:val="cs-CZ"/>
        </w:rPr>
        <w:t xml:space="preserve">Vstup zákonných zástupců a dalších osob do budovy školy (v průběhu vyučování i mimo ně) </w:t>
      </w:r>
    </w:p>
    <w:p w:rsidR="00751857" w:rsidRPr="00467ABA" w:rsidRDefault="00751857" w:rsidP="00751857">
      <w:pPr>
        <w:pStyle w:val="Default"/>
        <w:rPr>
          <w:rFonts w:ascii="Times New Roman" w:hAnsi="Times New Roman" w:cs="Times New Roman"/>
          <w:b/>
          <w:lang w:val="cs-CZ"/>
        </w:rPr>
      </w:pPr>
    </w:p>
    <w:p w:rsidR="00581918" w:rsidRDefault="00581918" w:rsidP="00045399">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z</w:t>
      </w:r>
      <w:r w:rsidR="00751857" w:rsidRPr="00467ABA">
        <w:rPr>
          <w:rFonts w:ascii="Times New Roman" w:hAnsi="Times New Roman" w:cs="Times New Roman"/>
          <w:lang w:val="cs-CZ"/>
        </w:rPr>
        <w:t xml:space="preserve">aměstnanci školy, žáci, zákonní zástupci i „cizí“ osoby mají </w:t>
      </w:r>
      <w:r>
        <w:rPr>
          <w:rFonts w:ascii="Times New Roman" w:hAnsi="Times New Roman" w:cs="Times New Roman"/>
          <w:lang w:val="cs-CZ"/>
        </w:rPr>
        <w:t xml:space="preserve">v době vyučování </w:t>
      </w:r>
      <w:r w:rsidR="00751857" w:rsidRPr="00467ABA">
        <w:rPr>
          <w:rFonts w:ascii="Times New Roman" w:hAnsi="Times New Roman" w:cs="Times New Roman"/>
          <w:lang w:val="cs-CZ"/>
        </w:rPr>
        <w:t>volný přístup na školní zahradu a hřiště (zde se říd</w:t>
      </w:r>
      <w:r>
        <w:rPr>
          <w:rFonts w:ascii="Times New Roman" w:hAnsi="Times New Roman" w:cs="Times New Roman"/>
          <w:lang w:val="cs-CZ"/>
        </w:rPr>
        <w:t>í ustanoveními provozního řádu),</w:t>
      </w:r>
      <w:r w:rsidR="00751857" w:rsidRPr="00467ABA">
        <w:rPr>
          <w:rFonts w:ascii="Times New Roman" w:hAnsi="Times New Roman" w:cs="Times New Roman"/>
          <w:lang w:val="cs-CZ"/>
        </w:rPr>
        <w:t xml:space="preserve"> </w:t>
      </w:r>
    </w:p>
    <w:p w:rsidR="00751857" w:rsidRPr="00467ABA" w:rsidRDefault="00581918" w:rsidP="00045399">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b</w:t>
      </w:r>
      <w:r w:rsidR="00751857" w:rsidRPr="00467ABA">
        <w:rPr>
          <w:rFonts w:ascii="Times New Roman" w:hAnsi="Times New Roman" w:cs="Times New Roman"/>
          <w:lang w:val="cs-CZ"/>
        </w:rPr>
        <w:t>udova školy je v době prázdnin a volných dní uzamčená, klíče mají pouze osoby pověřené</w:t>
      </w:r>
      <w:r>
        <w:rPr>
          <w:rFonts w:ascii="Times New Roman" w:hAnsi="Times New Roman" w:cs="Times New Roman"/>
          <w:lang w:val="cs-CZ"/>
        </w:rPr>
        <w:t xml:space="preserve"> – osoby se zvláštním oprávněním ke vstupu do budovy a na pozemky školy</w:t>
      </w:r>
      <w:r w:rsidR="00751857" w:rsidRPr="00467ABA">
        <w:rPr>
          <w:rFonts w:ascii="Times New Roman" w:hAnsi="Times New Roman" w:cs="Times New Roman"/>
          <w:lang w:val="cs-CZ"/>
        </w:rPr>
        <w:t xml:space="preserve"> (seznam osob s podpisem je uložen v ředitelně školy). Osoby disponující klíči od budovy školy užívají prostory školy pouze za dohodnutým účelem,  jsou poučeny o bezpečnosti a chování v budově školy, zodpovídají za případné poničení či ztrátu majetku školy, stejně tak jako za úraz osob, které nejsou zaměstnancem školy,  žákem</w:t>
      </w:r>
      <w:r>
        <w:rPr>
          <w:rFonts w:ascii="Times New Roman" w:hAnsi="Times New Roman" w:cs="Times New Roman"/>
          <w:lang w:val="cs-CZ"/>
        </w:rPr>
        <w:t>, nebo zákonným zástupcem,</w:t>
      </w:r>
    </w:p>
    <w:p w:rsidR="00581918" w:rsidRDefault="00581918" w:rsidP="00045399">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 xml:space="preserve">v </w:t>
      </w:r>
      <w:r w:rsidR="00751857" w:rsidRPr="00467ABA">
        <w:rPr>
          <w:rFonts w:ascii="Times New Roman" w:hAnsi="Times New Roman" w:cs="Times New Roman"/>
          <w:lang w:val="cs-CZ"/>
        </w:rPr>
        <w:t xml:space="preserve">ranních (6.30 – 7.45) a odpoledních  hodinách (12.00 – 16.00) je budova uzavřena, příchozí použijí </w:t>
      </w:r>
      <w:r>
        <w:rPr>
          <w:rFonts w:ascii="Times New Roman" w:hAnsi="Times New Roman" w:cs="Times New Roman"/>
          <w:lang w:val="cs-CZ"/>
        </w:rPr>
        <w:t xml:space="preserve">videozvonek, </w:t>
      </w:r>
      <w:r w:rsidR="00751857" w:rsidRPr="00467ABA">
        <w:rPr>
          <w:rFonts w:ascii="Times New Roman" w:hAnsi="Times New Roman" w:cs="Times New Roman"/>
          <w:lang w:val="cs-CZ"/>
        </w:rPr>
        <w:t>zaměstnanec škol</w:t>
      </w:r>
      <w:r>
        <w:rPr>
          <w:rFonts w:ascii="Times New Roman" w:hAnsi="Times New Roman" w:cs="Times New Roman"/>
          <w:lang w:val="cs-CZ"/>
        </w:rPr>
        <w:t>y zjistí totožnost vstupujícího,</w:t>
      </w:r>
    </w:p>
    <w:p w:rsidR="00581918" w:rsidRDefault="00581918" w:rsidP="00045399">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v</w:t>
      </w:r>
      <w:r w:rsidR="00751857" w:rsidRPr="00467ABA">
        <w:rPr>
          <w:rFonts w:ascii="Times New Roman" w:hAnsi="Times New Roman" w:cs="Times New Roman"/>
          <w:lang w:val="cs-CZ"/>
        </w:rPr>
        <w:t xml:space="preserve"> případě cizí osoby zjistí </w:t>
      </w:r>
      <w:r>
        <w:rPr>
          <w:rFonts w:ascii="Times New Roman" w:hAnsi="Times New Roman" w:cs="Times New Roman"/>
          <w:lang w:val="cs-CZ"/>
        </w:rPr>
        <w:t xml:space="preserve">zaměstnanec </w:t>
      </w:r>
      <w:r w:rsidR="00751857" w:rsidRPr="00467ABA">
        <w:rPr>
          <w:rFonts w:ascii="Times New Roman" w:hAnsi="Times New Roman" w:cs="Times New Roman"/>
          <w:lang w:val="cs-CZ"/>
        </w:rPr>
        <w:t xml:space="preserve"> účel návštěvy (eventuálně pověření) a za kým osoba přichází. Teprve poté ji odvede či nasměřuje dovnitř budovy.</w:t>
      </w:r>
    </w:p>
    <w:p w:rsidR="00751857" w:rsidRPr="00581918" w:rsidRDefault="00581918" w:rsidP="00045399">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v</w:t>
      </w:r>
      <w:r w:rsidR="00751857" w:rsidRPr="00581918">
        <w:rPr>
          <w:rFonts w:ascii="Times New Roman" w:hAnsi="Times New Roman" w:cs="Times New Roman"/>
          <w:lang w:val="cs-CZ"/>
        </w:rPr>
        <w:t> průběhu dopoledního</w:t>
      </w:r>
      <w:r w:rsidR="00D957A5">
        <w:rPr>
          <w:rFonts w:ascii="Times New Roman" w:hAnsi="Times New Roman" w:cs="Times New Roman"/>
          <w:lang w:val="cs-CZ"/>
        </w:rPr>
        <w:t xml:space="preserve"> vyučování je budova školy uzavř</w:t>
      </w:r>
      <w:r w:rsidR="00751857" w:rsidRPr="00581918">
        <w:rPr>
          <w:rFonts w:ascii="Times New Roman" w:hAnsi="Times New Roman" w:cs="Times New Roman"/>
          <w:lang w:val="cs-CZ"/>
        </w:rPr>
        <w:t xml:space="preserve">ena, žáci, zákonní zástupci a „cizí“ osoby užijí </w:t>
      </w:r>
      <w:r>
        <w:rPr>
          <w:rFonts w:ascii="Times New Roman" w:hAnsi="Times New Roman" w:cs="Times New Roman"/>
          <w:lang w:val="cs-CZ"/>
        </w:rPr>
        <w:t>video</w:t>
      </w:r>
      <w:r w:rsidR="00751857" w:rsidRPr="00581918">
        <w:rPr>
          <w:rFonts w:ascii="Times New Roman" w:hAnsi="Times New Roman" w:cs="Times New Roman"/>
          <w:lang w:val="cs-CZ"/>
        </w:rPr>
        <w:t>zvonek u dveří, otevřít přichází zaměstnanec školy a kon</w:t>
      </w:r>
      <w:r>
        <w:rPr>
          <w:rFonts w:ascii="Times New Roman" w:hAnsi="Times New Roman" w:cs="Times New Roman"/>
          <w:lang w:val="cs-CZ"/>
        </w:rPr>
        <w:t>á jak již uvedeno výše,</w:t>
      </w:r>
    </w:p>
    <w:p w:rsidR="00581918" w:rsidRDefault="00581918" w:rsidP="00045399">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p</w:t>
      </w:r>
      <w:r w:rsidR="00751857" w:rsidRPr="00467ABA">
        <w:rPr>
          <w:rFonts w:ascii="Times New Roman" w:hAnsi="Times New Roman" w:cs="Times New Roman"/>
          <w:lang w:val="cs-CZ"/>
        </w:rPr>
        <w:t>o 1</w:t>
      </w:r>
      <w:r>
        <w:rPr>
          <w:rFonts w:ascii="Times New Roman" w:hAnsi="Times New Roman" w:cs="Times New Roman"/>
          <w:lang w:val="cs-CZ"/>
        </w:rPr>
        <w:t>6.00 h je budova školy uzamčena, a vstup je umožněn pouze osobám disponujícím klíči za předem dohodnutým účelem a školnici, která zde provádí pravidelný úklid</w:t>
      </w:r>
      <w:r w:rsidR="00341EF7">
        <w:rPr>
          <w:rFonts w:ascii="Times New Roman" w:hAnsi="Times New Roman" w:cs="Times New Roman"/>
          <w:lang w:val="cs-CZ"/>
        </w:rPr>
        <w:t>,</w:t>
      </w:r>
    </w:p>
    <w:p w:rsidR="00A53FF3" w:rsidRDefault="00581918" w:rsidP="00A53FF3">
      <w:pPr>
        <w:pStyle w:val="Default"/>
        <w:numPr>
          <w:ilvl w:val="0"/>
          <w:numId w:val="14"/>
        </w:numPr>
        <w:jc w:val="both"/>
        <w:rPr>
          <w:rFonts w:ascii="Times New Roman" w:hAnsi="Times New Roman" w:cs="Times New Roman"/>
          <w:lang w:val="cs-CZ"/>
        </w:rPr>
      </w:pPr>
      <w:r>
        <w:rPr>
          <w:rFonts w:ascii="Times New Roman" w:hAnsi="Times New Roman" w:cs="Times New Roman"/>
          <w:lang w:val="cs-CZ"/>
        </w:rPr>
        <w:t xml:space="preserve">v </w:t>
      </w:r>
      <w:r w:rsidR="00751857" w:rsidRPr="00581918">
        <w:rPr>
          <w:rFonts w:ascii="Times New Roman" w:hAnsi="Times New Roman" w:cs="Times New Roman"/>
          <w:lang w:val="cs-CZ"/>
        </w:rPr>
        <w:t> případě rodičovských schůzek či akcí konaných v budově školy pro veřejnost je škola otevřena návštěvníkům a vchod monitoruje pověřená osoba.</w:t>
      </w:r>
    </w:p>
    <w:p w:rsidR="00C971AC" w:rsidRDefault="00C971AC" w:rsidP="00C971AC">
      <w:pPr>
        <w:pStyle w:val="Default"/>
        <w:ind w:left="720"/>
        <w:jc w:val="both"/>
        <w:rPr>
          <w:rFonts w:ascii="Times New Roman" w:hAnsi="Times New Roman" w:cs="Times New Roman"/>
          <w:lang w:val="cs-CZ"/>
        </w:rPr>
      </w:pPr>
    </w:p>
    <w:p w:rsidR="00C971AC" w:rsidRDefault="00C971AC" w:rsidP="00C971AC">
      <w:pPr>
        <w:pStyle w:val="Default"/>
        <w:ind w:left="720"/>
        <w:jc w:val="both"/>
        <w:rPr>
          <w:rFonts w:ascii="Times New Roman" w:hAnsi="Times New Roman" w:cs="Times New Roman"/>
          <w:lang w:val="cs-CZ"/>
        </w:rPr>
      </w:pPr>
    </w:p>
    <w:p w:rsidR="00C971AC" w:rsidRDefault="00C971AC" w:rsidP="00C971AC">
      <w:pPr>
        <w:pStyle w:val="Default"/>
        <w:ind w:left="720"/>
        <w:jc w:val="both"/>
        <w:rPr>
          <w:rFonts w:ascii="Times New Roman" w:hAnsi="Times New Roman" w:cs="Times New Roman"/>
          <w:lang w:val="cs-CZ"/>
        </w:rPr>
      </w:pPr>
    </w:p>
    <w:p w:rsidR="00C971AC" w:rsidRDefault="00C971AC" w:rsidP="00C971AC">
      <w:pPr>
        <w:pStyle w:val="Default"/>
        <w:ind w:left="720"/>
        <w:jc w:val="both"/>
        <w:rPr>
          <w:rFonts w:ascii="Times New Roman" w:hAnsi="Times New Roman" w:cs="Times New Roman"/>
          <w:lang w:val="cs-CZ"/>
        </w:rPr>
      </w:pPr>
    </w:p>
    <w:p w:rsidR="00C971AC" w:rsidRPr="00162E67" w:rsidRDefault="00C971AC" w:rsidP="00C971AC">
      <w:pPr>
        <w:pStyle w:val="Default"/>
        <w:ind w:left="720"/>
        <w:jc w:val="both"/>
        <w:rPr>
          <w:rFonts w:ascii="Times New Roman" w:hAnsi="Times New Roman" w:cs="Times New Roman"/>
          <w:lang w:val="cs-CZ"/>
        </w:rPr>
      </w:pPr>
    </w:p>
    <w:p w:rsidR="00A53FF3" w:rsidRPr="0040426F" w:rsidRDefault="001E6DB7" w:rsidP="00045399">
      <w:pPr>
        <w:pStyle w:val="Zkladntext"/>
        <w:numPr>
          <w:ilvl w:val="0"/>
          <w:numId w:val="32"/>
        </w:numPr>
        <w:jc w:val="both"/>
        <w:rPr>
          <w:b/>
          <w:bCs/>
          <w:i w:val="0"/>
          <w:iCs w:val="0"/>
          <w:sz w:val="28"/>
          <w:szCs w:val="28"/>
        </w:rPr>
      </w:pPr>
      <w:r>
        <w:rPr>
          <w:b/>
          <w:bCs/>
          <w:i w:val="0"/>
          <w:iCs w:val="0"/>
          <w:sz w:val="28"/>
          <w:szCs w:val="28"/>
        </w:rPr>
        <w:lastRenderedPageBreak/>
        <w:t xml:space="preserve"> </w:t>
      </w:r>
      <w:r w:rsidR="00A53FF3" w:rsidRPr="0040426F">
        <w:rPr>
          <w:b/>
          <w:bCs/>
          <w:i w:val="0"/>
          <w:iCs w:val="0"/>
          <w:sz w:val="28"/>
          <w:szCs w:val="28"/>
        </w:rPr>
        <w:t>Podmínky zajištění bezpečnosti a ochrany zdraví žáků</w:t>
      </w:r>
      <w:r w:rsidR="00A53FF3" w:rsidRPr="0040426F">
        <w:rPr>
          <w:b/>
          <w:bCs/>
          <w:sz w:val="28"/>
          <w:szCs w:val="28"/>
        </w:rPr>
        <w:t xml:space="preserve"> </w:t>
      </w:r>
      <w:r w:rsidR="00A53FF3" w:rsidRPr="0040426F">
        <w:rPr>
          <w:b/>
          <w:bCs/>
          <w:i w:val="0"/>
          <w:iCs w:val="0"/>
          <w:sz w:val="28"/>
          <w:szCs w:val="28"/>
        </w:rPr>
        <w:t>a jejich ochrany před sociálně patologickými jevy a před projevy diskriminace, nepřátelství nebo násilí</w:t>
      </w:r>
    </w:p>
    <w:p w:rsidR="00A53FF3" w:rsidRPr="00506972" w:rsidRDefault="00A53FF3" w:rsidP="00A53FF3">
      <w:pPr>
        <w:pStyle w:val="Zkladntext"/>
        <w:jc w:val="both"/>
        <w:rPr>
          <w:b/>
          <w:bCs/>
          <w:i w:val="0"/>
          <w:iCs w:val="0"/>
        </w:rPr>
      </w:pPr>
    </w:p>
    <w:p w:rsidR="00A53FF3" w:rsidRPr="00506972" w:rsidRDefault="001E6DB7" w:rsidP="00A53FF3">
      <w:pPr>
        <w:jc w:val="both"/>
        <w:rPr>
          <w:b/>
          <w:bCs/>
          <w:u w:val="single"/>
        </w:rPr>
      </w:pPr>
      <w:r>
        <w:rPr>
          <w:b/>
          <w:bCs/>
        </w:rPr>
        <w:t>4</w:t>
      </w:r>
      <w:r w:rsidR="00A53FF3" w:rsidRPr="00BC1869">
        <w:rPr>
          <w:b/>
          <w:bCs/>
        </w:rPr>
        <w:t>.1</w:t>
      </w:r>
      <w:r w:rsidR="00A53FF3" w:rsidRPr="00506972">
        <w:rPr>
          <w:b/>
          <w:bCs/>
          <w:u w:val="single"/>
        </w:rPr>
        <w:t xml:space="preserve"> Bezpečnost a ochrana zdraví žáků</w:t>
      </w:r>
    </w:p>
    <w:p w:rsidR="00A53FF3" w:rsidRPr="00506972" w:rsidRDefault="00A53FF3" w:rsidP="00A53FF3">
      <w:pPr>
        <w:jc w:val="both"/>
        <w:rPr>
          <w:b/>
          <w:bCs/>
          <w:u w:val="single"/>
        </w:rPr>
      </w:pPr>
    </w:p>
    <w:p w:rsidR="00A53FF3" w:rsidRPr="00451FC8" w:rsidRDefault="00A53FF3" w:rsidP="00045399">
      <w:pPr>
        <w:pStyle w:val="Odstavecseseznamem"/>
        <w:numPr>
          <w:ilvl w:val="0"/>
          <w:numId w:val="29"/>
        </w:numPr>
      </w:pPr>
      <w:r w:rsidRPr="00451FC8">
        <w:t>Používání mobilních telefonů a jiných elektrických spotřebičů (zdrojů zvuku)</w:t>
      </w:r>
    </w:p>
    <w:p w:rsidR="00A53FF3" w:rsidRPr="00AF4CBA" w:rsidRDefault="00A53FF3" w:rsidP="00045399">
      <w:pPr>
        <w:pStyle w:val="Odstavecseseznamem"/>
        <w:numPr>
          <w:ilvl w:val="0"/>
          <w:numId w:val="25"/>
        </w:numPr>
        <w:tabs>
          <w:tab w:val="left" w:pos="-1560"/>
          <w:tab w:val="left" w:pos="142"/>
          <w:tab w:val="left" w:pos="284"/>
        </w:tabs>
        <w:jc w:val="both"/>
      </w:pPr>
      <w:r w:rsidRPr="00AF4CBA">
        <w:t>Škola nezakazuje žákům nosit do školy mobilní telefony a jiné elektrické spotřebiče</w:t>
      </w:r>
      <w:r w:rsidR="00C971AC">
        <w:t xml:space="preserve"> </w:t>
      </w:r>
      <w:r w:rsidRPr="00AF4CBA">
        <w:t xml:space="preserve"> </w:t>
      </w:r>
      <w:r w:rsidR="00D957A5">
        <w:t>(</w:t>
      </w:r>
      <w:r w:rsidRPr="00AF4CBA">
        <w:t>např. MP3, CD přehrávače</w:t>
      </w:r>
      <w:r w:rsidR="00C971AC">
        <w:t>, tablety</w:t>
      </w:r>
      <w:r w:rsidRPr="00AF4CBA">
        <w:t xml:space="preserve"> apod.), pokud rodiče prokazatelně nesdělí škole svůj nesouhlas</w:t>
      </w:r>
    </w:p>
    <w:p w:rsidR="00A53FF3" w:rsidRPr="00D83FF7" w:rsidRDefault="00A53FF3" w:rsidP="00045399">
      <w:pPr>
        <w:pStyle w:val="Zkladntext"/>
        <w:numPr>
          <w:ilvl w:val="0"/>
          <w:numId w:val="25"/>
        </w:numPr>
        <w:tabs>
          <w:tab w:val="left" w:pos="720"/>
        </w:tabs>
        <w:jc w:val="both"/>
        <w:rPr>
          <w:bCs/>
          <w:i w:val="0"/>
        </w:rPr>
      </w:pPr>
      <w:r w:rsidRPr="00D83FF7">
        <w:rPr>
          <w:bCs/>
          <w:i w:val="0"/>
        </w:rPr>
        <w:t>Žáci o mobilní telefony a jiné elektrické spotřebiče ve škole pečují stejným způsobem jako o peníze, šperky, hodinky, kalkulačky – mají je stále pod kontrolou, případně je ukládají na vyhrazená místa ( TV, Pč apod.)</w:t>
      </w:r>
    </w:p>
    <w:p w:rsidR="00A53FF3" w:rsidRPr="00451FC8" w:rsidRDefault="00A53FF3" w:rsidP="00045399">
      <w:pPr>
        <w:pStyle w:val="Zkladntext"/>
        <w:numPr>
          <w:ilvl w:val="0"/>
          <w:numId w:val="25"/>
        </w:numPr>
        <w:jc w:val="both"/>
        <w:rPr>
          <w:bCs/>
          <w:i w:val="0"/>
        </w:rPr>
      </w:pPr>
      <w:r w:rsidRPr="00D83FF7">
        <w:rPr>
          <w:bCs/>
          <w:i w:val="0"/>
        </w:rPr>
        <w:t xml:space="preserve">Mobilní telefony a jiné elektrické spotřebiče je zakázáno používat v době vyučování. </w:t>
      </w:r>
      <w:r w:rsidRPr="00451FC8">
        <w:rPr>
          <w:bCs/>
          <w:i w:val="0"/>
        </w:rPr>
        <w:t xml:space="preserve">Narušování vyučování zvukovým signálem mobilu či jinými zdroji zvuku bude považováno za kázeňský přestupek. </w:t>
      </w:r>
    </w:p>
    <w:p w:rsidR="00A53FF3" w:rsidRDefault="00A53FF3" w:rsidP="00045399">
      <w:pPr>
        <w:pStyle w:val="Zkladntext"/>
        <w:numPr>
          <w:ilvl w:val="0"/>
          <w:numId w:val="25"/>
        </w:numPr>
        <w:jc w:val="both"/>
        <w:rPr>
          <w:bCs/>
          <w:i w:val="0"/>
        </w:rPr>
      </w:pPr>
      <w:r w:rsidRPr="00D83FF7">
        <w:rPr>
          <w:bCs/>
          <w:i w:val="0"/>
        </w:rPr>
        <w:t>Je zakázáno dobíjení baterií mobilních telefonů a jiných elektrických spotřebičů ve škole a na akcích konaných školou.</w:t>
      </w:r>
    </w:p>
    <w:p w:rsidR="00451FC8" w:rsidRDefault="00451FC8" w:rsidP="00045399">
      <w:pPr>
        <w:pStyle w:val="Odstavecseseznamem"/>
        <w:numPr>
          <w:ilvl w:val="0"/>
          <w:numId w:val="29"/>
        </w:numPr>
        <w:jc w:val="both"/>
      </w:pPr>
      <w:r w:rsidRPr="00506972">
        <w:t xml:space="preserve">Žákům je zakázáno manipulovat s elektrickými spotřebiči, vypínači a elektrickým vedením </w:t>
      </w:r>
      <w:r w:rsidR="000750D7">
        <w:t xml:space="preserve">  </w:t>
      </w:r>
      <w:r w:rsidRPr="00506972">
        <w:t>bez dozoru učitele.</w:t>
      </w:r>
    </w:p>
    <w:p w:rsidR="00C300E5" w:rsidRDefault="00C300E5" w:rsidP="00045399">
      <w:pPr>
        <w:pStyle w:val="Odstavecseseznamem"/>
        <w:numPr>
          <w:ilvl w:val="0"/>
          <w:numId w:val="29"/>
        </w:numPr>
        <w:jc w:val="both"/>
      </w:pPr>
      <w:r>
        <w:t>Je zakázáno vjíždět do areálu školy na elektrokole a elektrokoloběžce.</w:t>
      </w:r>
    </w:p>
    <w:p w:rsidR="000750D7" w:rsidRDefault="00A53FF3" w:rsidP="00045399">
      <w:pPr>
        <w:pStyle w:val="Odstavecseseznamem"/>
        <w:numPr>
          <w:ilvl w:val="0"/>
          <w:numId w:val="29"/>
        </w:numPr>
        <w:jc w:val="both"/>
      </w:pPr>
      <w:r w:rsidRPr="00506972">
        <w:t xml:space="preserve">Při přecházení žáků na místa vyučování či jiných akcí mimo budovu školy se žáci řídí </w:t>
      </w:r>
      <w:r w:rsidR="000750D7">
        <w:t xml:space="preserve"> </w:t>
      </w:r>
    </w:p>
    <w:p w:rsidR="00A53FF3" w:rsidRPr="00506972" w:rsidRDefault="00A53FF3" w:rsidP="00C971AC">
      <w:pPr>
        <w:pStyle w:val="Odstavecseseznamem"/>
        <w:jc w:val="both"/>
      </w:pPr>
      <w:r w:rsidRPr="00506972">
        <w:t>pravidly silničního provozu a pokyny doprovázejících osob. Před takovýmito akcemi doprovázející učitel žáky zvlášť poučí o bezpečnosti. Pro společné zájezdy tříd, exkurze, výlety  platí zvláštní bezpečnostní předpisy, se kterými jsou žáci předem seznámeni. Při pobytu v ubytovacích zařízeních se žáci podřizují vnitřnímu řádu tohoto zařízení a dbají všech pokynů pracovníků tohoto zařízení.</w:t>
      </w:r>
    </w:p>
    <w:p w:rsidR="00A53FF3" w:rsidRPr="00506972" w:rsidRDefault="00A53FF3" w:rsidP="00045399">
      <w:pPr>
        <w:pStyle w:val="Odstavecseseznamem"/>
        <w:numPr>
          <w:ilvl w:val="0"/>
          <w:numId w:val="29"/>
        </w:numPr>
        <w:jc w:val="both"/>
      </w:pPr>
      <w:r w:rsidRPr="00506972">
        <w:t>Při výu</w:t>
      </w:r>
      <w:r>
        <w:t xml:space="preserve">ce v tělocvičně, na </w:t>
      </w:r>
      <w:r w:rsidRPr="00506972">
        <w:t>zahradě,</w:t>
      </w:r>
      <w:r>
        <w:t xml:space="preserve"> na hřišti,</w:t>
      </w:r>
      <w:r w:rsidRPr="00506972">
        <w:t xml:space="preserve"> v počítačové učebně zachovávají žáci specifické bezpečnostní předpisy pro tyto učebny, dané vnitřním řádem odborné učebny. Vyučující daného předmětu jsou povinni s nimi seznámit žáky při první vyučovací hodině školního roku a dodatečně poučit žáky, kteří při první hodině chyběli. O poučení žáků provede učitel záznam do třídní knihy. Řády odborných učeben tv</w:t>
      </w:r>
      <w:r>
        <w:t>oří přílohu Školního řádu</w:t>
      </w:r>
      <w:r w:rsidRPr="00506972">
        <w:t>.</w:t>
      </w:r>
    </w:p>
    <w:p w:rsidR="00A53FF3" w:rsidRPr="000750D7" w:rsidRDefault="00A53FF3" w:rsidP="00045399">
      <w:pPr>
        <w:pStyle w:val="Odstavecseseznamem"/>
        <w:numPr>
          <w:ilvl w:val="0"/>
          <w:numId w:val="29"/>
        </w:numPr>
        <w:jc w:val="both"/>
        <w:rPr>
          <w:iCs/>
        </w:rPr>
      </w:pPr>
      <w:r w:rsidRPr="000750D7">
        <w:rPr>
          <w:iCs/>
        </w:rPr>
        <w:t>Poučení na počátku školního roku provádí třídní učitel, který žáky seznámí zejména:</w:t>
      </w:r>
    </w:p>
    <w:p w:rsidR="00A53FF3" w:rsidRPr="001E6DB7" w:rsidRDefault="00A53FF3" w:rsidP="00045399">
      <w:pPr>
        <w:pStyle w:val="Odstavecseseznamem"/>
        <w:numPr>
          <w:ilvl w:val="0"/>
          <w:numId w:val="26"/>
        </w:numPr>
        <w:jc w:val="both"/>
        <w:rPr>
          <w:iCs/>
        </w:rPr>
      </w:pPr>
      <w:r w:rsidRPr="001E6DB7">
        <w:rPr>
          <w:iCs/>
        </w:rPr>
        <w:t>se Školním řádem,</w:t>
      </w:r>
    </w:p>
    <w:p w:rsidR="00A53FF3" w:rsidRPr="001E6DB7" w:rsidRDefault="00A53FF3" w:rsidP="00045399">
      <w:pPr>
        <w:pStyle w:val="Odstavecseseznamem"/>
        <w:numPr>
          <w:ilvl w:val="0"/>
          <w:numId w:val="26"/>
        </w:numPr>
        <w:jc w:val="both"/>
        <w:rPr>
          <w:iCs/>
        </w:rPr>
      </w:pPr>
      <w:r w:rsidRPr="001E6DB7">
        <w:rPr>
          <w:iCs/>
        </w:rPr>
        <w:t>se zásadami bezpečného chování ve třídě, na chodbách,  schodištích, v šatnách, při odchodu ze školy a příchodu  do školy a na veřejných komunikacích,</w:t>
      </w:r>
    </w:p>
    <w:p w:rsidR="00A53FF3" w:rsidRPr="00A91C19" w:rsidRDefault="00A53FF3" w:rsidP="00A91C19">
      <w:pPr>
        <w:pStyle w:val="Odstavecseseznamem"/>
        <w:numPr>
          <w:ilvl w:val="0"/>
          <w:numId w:val="46"/>
        </w:numPr>
        <w:jc w:val="both"/>
        <w:rPr>
          <w:bCs/>
        </w:rPr>
      </w:pPr>
      <w:r w:rsidRPr="001E6DB7">
        <w:rPr>
          <w:iCs/>
        </w:rPr>
        <w:t>se zákazem přinášet do školy věci, které nesouvisejí  s vyučováním,</w:t>
      </w:r>
      <w:r w:rsidR="00A91C19">
        <w:rPr>
          <w:iCs/>
        </w:rPr>
        <w:t xml:space="preserve"> </w:t>
      </w:r>
      <w:r w:rsidR="00A91C19" w:rsidRPr="00145093">
        <w:rPr>
          <w:bCs/>
        </w:rPr>
        <w:t xml:space="preserve">jako např. </w:t>
      </w:r>
      <w:r w:rsidR="00A91C19" w:rsidRPr="00145093">
        <w:t xml:space="preserve"> nože, řezné, sečné, bodné, střelné a jiné zbraně</w:t>
      </w:r>
    </w:p>
    <w:p w:rsidR="00A53FF3" w:rsidRPr="001E6DB7" w:rsidRDefault="00A53FF3" w:rsidP="00045399">
      <w:pPr>
        <w:pStyle w:val="Odstavecseseznamem"/>
        <w:numPr>
          <w:ilvl w:val="0"/>
          <w:numId w:val="26"/>
        </w:numPr>
        <w:jc w:val="both"/>
        <w:rPr>
          <w:iCs/>
        </w:rPr>
      </w:pPr>
      <w:r w:rsidRPr="001E6DB7">
        <w:rPr>
          <w:iCs/>
        </w:rPr>
        <w:t xml:space="preserve">s postupem při úrazech,  </w:t>
      </w:r>
    </w:p>
    <w:p w:rsidR="00A53FF3" w:rsidRPr="001E6DB7" w:rsidRDefault="00A53FF3" w:rsidP="00045399">
      <w:pPr>
        <w:pStyle w:val="Odstavecseseznamem"/>
        <w:numPr>
          <w:ilvl w:val="0"/>
          <w:numId w:val="26"/>
        </w:numPr>
        <w:jc w:val="both"/>
        <w:rPr>
          <w:iCs/>
        </w:rPr>
      </w:pPr>
      <w:r w:rsidRPr="001E6DB7">
        <w:rPr>
          <w:iCs/>
        </w:rPr>
        <w:t>s nebezpečím vzniku požáru a s postupem v případě  požáru.</w:t>
      </w:r>
    </w:p>
    <w:p w:rsidR="00A53FF3" w:rsidRPr="000750D7" w:rsidRDefault="00A53FF3" w:rsidP="00045399">
      <w:pPr>
        <w:pStyle w:val="Odstavecseseznamem"/>
        <w:numPr>
          <w:ilvl w:val="0"/>
          <w:numId w:val="29"/>
        </w:numPr>
        <w:jc w:val="both"/>
        <w:rPr>
          <w:iCs/>
        </w:rPr>
      </w:pPr>
      <w:r w:rsidRPr="000750D7">
        <w:rPr>
          <w:iCs/>
        </w:rPr>
        <w:t>Poučení na počátku první vyučovací hodiny přichází  v úvahu pouze u některých předmětů, zejména  tělesné výchovy, pracovního vyučování a podobně,  nebo před výukou  na školní zahradě. Vyučující  seznámí žáky s pravidly bezpečného chování a upozorní je  na možné ohrožení života, zdraví či majetku.</w:t>
      </w:r>
    </w:p>
    <w:p w:rsidR="00A53FF3" w:rsidRPr="000750D7" w:rsidRDefault="00A53FF3" w:rsidP="00045399">
      <w:pPr>
        <w:pStyle w:val="Odstavecseseznamem"/>
        <w:numPr>
          <w:ilvl w:val="0"/>
          <w:numId w:val="29"/>
        </w:numPr>
        <w:jc w:val="both"/>
        <w:rPr>
          <w:iCs/>
        </w:rPr>
      </w:pPr>
      <w:r w:rsidRPr="000750D7">
        <w:rPr>
          <w:iCs/>
        </w:rPr>
        <w:t>Poučení před činnostmi, které se provádí mimo školní  budovu. (jde o takové činnosti, jakými jsou vycházky,  výlety, exkurze,  brigády, plavecké výcviky). Seznámení se všemi pravidly  chování, případnými zákazy apod. a poučení o správném  vybavení žáků provede třídní učitel nebo ten, kdo bude  nad dětmi vykonávat dohled.</w:t>
      </w:r>
    </w:p>
    <w:p w:rsidR="00A53FF3" w:rsidRPr="000750D7" w:rsidRDefault="00A53FF3" w:rsidP="00045399">
      <w:pPr>
        <w:pStyle w:val="Odstavecseseznamem"/>
        <w:numPr>
          <w:ilvl w:val="0"/>
          <w:numId w:val="29"/>
        </w:numPr>
        <w:jc w:val="both"/>
        <w:rPr>
          <w:iCs/>
        </w:rPr>
      </w:pPr>
      <w:r w:rsidRPr="000750D7">
        <w:rPr>
          <w:iCs/>
        </w:rPr>
        <w:t>Poučení před prázdninami provádí třídní učitel,  který:</w:t>
      </w:r>
    </w:p>
    <w:p w:rsidR="00A53FF3" w:rsidRPr="001E6DB7" w:rsidRDefault="00A53FF3" w:rsidP="00045399">
      <w:pPr>
        <w:pStyle w:val="Odstavecseseznamem"/>
        <w:numPr>
          <w:ilvl w:val="0"/>
          <w:numId w:val="30"/>
        </w:numPr>
        <w:jc w:val="both"/>
        <w:rPr>
          <w:iCs/>
        </w:rPr>
      </w:pPr>
      <w:r w:rsidRPr="001E6DB7">
        <w:rPr>
          <w:iCs/>
        </w:rPr>
        <w:lastRenderedPageBreak/>
        <w:t>varuje žáky před škodlivými vlivy alkoholu, kouření,  známostmi s neznámými lidmi apod.,</w:t>
      </w:r>
    </w:p>
    <w:p w:rsidR="00A53FF3" w:rsidRPr="001E6DB7" w:rsidRDefault="00A53FF3" w:rsidP="00045399">
      <w:pPr>
        <w:pStyle w:val="Odstavecseseznamem"/>
        <w:numPr>
          <w:ilvl w:val="0"/>
          <w:numId w:val="30"/>
        </w:numPr>
        <w:jc w:val="both"/>
        <w:rPr>
          <w:iCs/>
        </w:rPr>
      </w:pPr>
      <w:r w:rsidRPr="001E6DB7">
        <w:rPr>
          <w:iCs/>
        </w:rPr>
        <w:t>upozorní je na možné nebezpečí pro život a zdraví  v případě nálezu a manipulace s nevybuchlou municí  a poučí je, jak se v takové situaci zachovat,</w:t>
      </w:r>
    </w:p>
    <w:p w:rsidR="00A53FF3" w:rsidRPr="001E6DB7" w:rsidRDefault="00A53FF3" w:rsidP="00045399">
      <w:pPr>
        <w:pStyle w:val="Odstavecseseznamem"/>
        <w:numPr>
          <w:ilvl w:val="0"/>
          <w:numId w:val="30"/>
        </w:numPr>
        <w:jc w:val="both"/>
        <w:rPr>
          <w:iCs/>
        </w:rPr>
      </w:pPr>
      <w:r w:rsidRPr="001E6DB7">
        <w:rPr>
          <w:iCs/>
        </w:rPr>
        <w:t xml:space="preserve">informuje o nebezpečí vzniku požáru, o dopravní kázni,  </w:t>
      </w:r>
    </w:p>
    <w:p w:rsidR="00A53FF3" w:rsidRPr="001E6DB7" w:rsidRDefault="00A53FF3" w:rsidP="00045399">
      <w:pPr>
        <w:pStyle w:val="Odstavecseseznamem"/>
        <w:numPr>
          <w:ilvl w:val="0"/>
          <w:numId w:val="30"/>
        </w:numPr>
        <w:jc w:val="both"/>
        <w:rPr>
          <w:iCs/>
        </w:rPr>
      </w:pPr>
      <w:r w:rsidRPr="001E6DB7">
        <w:rPr>
          <w:iCs/>
        </w:rPr>
        <w:t>varuje před koupáním v místech, která neznají , atp</w:t>
      </w:r>
      <w:r w:rsidRPr="00506972">
        <w:t>.</w:t>
      </w:r>
    </w:p>
    <w:p w:rsidR="00A53FF3" w:rsidRDefault="00A53FF3" w:rsidP="00045399">
      <w:pPr>
        <w:pStyle w:val="Odstavecseseznamem"/>
        <w:numPr>
          <w:ilvl w:val="0"/>
          <w:numId w:val="29"/>
        </w:numPr>
        <w:autoSpaceDE w:val="0"/>
        <w:autoSpaceDN w:val="0"/>
        <w:adjustRightInd w:val="0"/>
        <w:jc w:val="both"/>
      </w:pPr>
      <w:r w:rsidRPr="00AF4CBA">
        <w:t>V případě, že se u žáka projeví známky onemocnění během pobytu v ZŠ, je povinen zákonný zástupce nebo jim pověřené osoby neprodleně po výzvě pedagoga žáka ze základní školy osobně převzít a dále jednat dle vlastního zhodnocení povahy onemocnění.</w:t>
      </w:r>
    </w:p>
    <w:p w:rsidR="001E6DB7" w:rsidRDefault="00A53FF3" w:rsidP="00045399">
      <w:pPr>
        <w:pStyle w:val="Odstavecseseznamem"/>
        <w:numPr>
          <w:ilvl w:val="0"/>
          <w:numId w:val="29"/>
        </w:numPr>
        <w:jc w:val="both"/>
      </w:pPr>
      <w:r w:rsidRPr="00506972">
        <w:t>Každý úraz, poranění či nehodu, k níž dojde během vyučování ve třídě, na chodbě nebo hřišti jsou žáci povinni hlásit ihned svému třídnímu učiteli nebo někomu z</w:t>
      </w:r>
      <w:r w:rsidR="00451FC8">
        <w:t> </w:t>
      </w:r>
      <w:r w:rsidRPr="00506972">
        <w:t>vyučujících</w:t>
      </w:r>
      <w:r w:rsidR="00451FC8">
        <w:t xml:space="preserve">. Ti provedou bezodkladně záznam do knihy úrazů. </w:t>
      </w:r>
      <w:r w:rsidR="00451FC8" w:rsidRPr="00506972">
        <w:t>Kniha úrazů je uložena v ředitelně školy, zodpovídá za ni ředitelka školy.</w:t>
      </w:r>
      <w:r w:rsidR="006E5974">
        <w:t xml:space="preserve"> </w:t>
      </w:r>
      <w:r w:rsidR="00451FC8" w:rsidRPr="00506972">
        <w:t>V knize úrazů se evidují všechny úrazy žáků, ke kterým došlo při činnostech ve škole nebo na akcích organizovaných školou, a to nejpozději do 24 hodin od okamži</w:t>
      </w:r>
      <w:r w:rsidR="00B179B1">
        <w:t>ku, kdy se škola o úrazu dozví.</w:t>
      </w:r>
      <w:r w:rsidR="001E6DB7">
        <w:t xml:space="preserve"> Bližší podrobnosti k evidenci úrazů stanoví vnitřní směrnice školy.</w:t>
      </w:r>
    </w:p>
    <w:p w:rsidR="000750D7" w:rsidRPr="00506972" w:rsidRDefault="000750D7" w:rsidP="000750D7">
      <w:pPr>
        <w:pStyle w:val="Odstavecseseznamem"/>
        <w:jc w:val="both"/>
      </w:pPr>
    </w:p>
    <w:p w:rsidR="00A53FF3" w:rsidRPr="00506972" w:rsidRDefault="001E6DB7" w:rsidP="00A53FF3">
      <w:pPr>
        <w:jc w:val="both"/>
        <w:rPr>
          <w:b/>
          <w:bCs/>
          <w:u w:val="single"/>
        </w:rPr>
      </w:pPr>
      <w:r>
        <w:rPr>
          <w:b/>
          <w:bCs/>
        </w:rPr>
        <w:t>4</w:t>
      </w:r>
      <w:r w:rsidR="00A53FF3" w:rsidRPr="00BB0B7A">
        <w:rPr>
          <w:b/>
          <w:bCs/>
        </w:rPr>
        <w:t>.2</w:t>
      </w:r>
      <w:r w:rsidR="00A53FF3" w:rsidRPr="00506972">
        <w:rPr>
          <w:b/>
          <w:bCs/>
          <w:u w:val="single"/>
        </w:rPr>
        <w:t xml:space="preserve"> Ochrana </w:t>
      </w:r>
      <w:r w:rsidR="00A53FF3">
        <w:rPr>
          <w:b/>
          <w:bCs/>
          <w:u w:val="single"/>
        </w:rPr>
        <w:t>před rizikovým chováním</w:t>
      </w:r>
    </w:p>
    <w:p w:rsidR="00A53FF3" w:rsidRPr="00506972" w:rsidRDefault="00A53FF3" w:rsidP="00A53FF3">
      <w:pPr>
        <w:jc w:val="both"/>
        <w:rPr>
          <w:b/>
          <w:bCs/>
          <w:u w:val="single"/>
        </w:rPr>
      </w:pPr>
    </w:p>
    <w:p w:rsidR="00A53FF3" w:rsidRPr="00506972" w:rsidRDefault="00A53FF3" w:rsidP="00045399">
      <w:pPr>
        <w:pStyle w:val="Odstavecseseznamem"/>
        <w:numPr>
          <w:ilvl w:val="0"/>
          <w:numId w:val="27"/>
        </w:numPr>
        <w:jc w:val="both"/>
      </w:pPr>
      <w:r w:rsidRPr="00506972">
        <w:t>Všichni pedagogičtí pracovníci, zejména školní metodik prevence, průběžně sledují konkrétní podmínky a situaci ve škole z hlediska výs</w:t>
      </w:r>
      <w:r>
        <w:t>kytu rizikového chování</w:t>
      </w:r>
      <w:r w:rsidRPr="00506972">
        <w:t>, uplatňují různé formy a metody umožňující včasné zachycení ohrožených žáků.</w:t>
      </w:r>
    </w:p>
    <w:p w:rsidR="00A53FF3" w:rsidRPr="00506972" w:rsidRDefault="00A53FF3" w:rsidP="00045399">
      <w:pPr>
        <w:pStyle w:val="Odstavecseseznamem"/>
        <w:numPr>
          <w:ilvl w:val="0"/>
          <w:numId w:val="27"/>
        </w:numPr>
        <w:jc w:val="both"/>
      </w:pPr>
      <w:r w:rsidRPr="00506972">
        <w:t>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w:t>
      </w:r>
    </w:p>
    <w:p w:rsidR="00451FC8" w:rsidRDefault="00A53FF3" w:rsidP="00045399">
      <w:pPr>
        <w:pStyle w:val="Odstavecseseznamem"/>
        <w:numPr>
          <w:ilvl w:val="0"/>
          <w:numId w:val="27"/>
        </w:numPr>
        <w:jc w:val="both"/>
      </w:pPr>
      <w:r w:rsidRPr="00506972">
        <w:t>Žáci školy mají přísný zákaz nošení, držení, distribuce a zneužívání návykových látek v areálu školy. Porušení tohoto zákazu se bere j</w:t>
      </w:r>
      <w:r>
        <w:t>ako hrubé porušení školního řádu (viz příloha č.4 Školního řádu)</w:t>
      </w:r>
      <w:r w:rsidRPr="00506972">
        <w:t xml:space="preserve">. Ředitel školy využije všech možností daných mu příslušným zákonem včetně možnosti dát podnět k zahájení trestního stíhání osob, které se na porušení tohoto zákazu podílely. </w:t>
      </w:r>
    </w:p>
    <w:p w:rsidR="00A53FF3" w:rsidRPr="00506972" w:rsidRDefault="00A53FF3" w:rsidP="00045399">
      <w:pPr>
        <w:pStyle w:val="Odstavecseseznamem"/>
        <w:numPr>
          <w:ilvl w:val="0"/>
          <w:numId w:val="27"/>
        </w:numPr>
        <w:jc w:val="both"/>
      </w:pPr>
      <w:r w:rsidRPr="00451FC8">
        <w:t>Projevy šikanování mezi žáky, tj. násilí, omezování osobní svobody, ponižování</w:t>
      </w:r>
      <w:r w:rsidR="00730B7B" w:rsidRPr="00451FC8">
        <w:t>, kyberšikana a</w:t>
      </w:r>
      <w:r w:rsidRPr="00451FC8">
        <w:t>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w:t>
      </w:r>
      <w:r w:rsidRPr="00506972">
        <w:t>, a bude o svých zjištěních informovat jejich zákonné zástupce.</w:t>
      </w:r>
    </w:p>
    <w:p w:rsidR="00A53FF3" w:rsidRPr="00B179B1" w:rsidRDefault="00A53FF3" w:rsidP="00045399">
      <w:pPr>
        <w:pStyle w:val="Odstavecseseznamem"/>
        <w:numPr>
          <w:ilvl w:val="0"/>
          <w:numId w:val="27"/>
        </w:numPr>
        <w:jc w:val="both"/>
      </w:pPr>
      <w:r w:rsidRPr="00506972">
        <w:t xml:space="preserve">Pedagogičtí pracovníci jsou povinni v souladu s pracovním řádem vykonávat kvalitní dohled nad žáky o přestávkách, před začátkem vyučování, po jeho skončení i během osobního volna žáků, a to hlavně v prostorách, kde </w:t>
      </w:r>
      <w:r>
        <w:t>by k rizikovému chování</w:t>
      </w:r>
      <w:r w:rsidRPr="00506972">
        <w:t xml:space="preserve"> mohlo docházet.</w:t>
      </w:r>
    </w:p>
    <w:p w:rsidR="000750D7" w:rsidRDefault="000750D7" w:rsidP="00A53FF3">
      <w:pPr>
        <w:pStyle w:val="Nadpis1"/>
        <w:jc w:val="both"/>
        <w:rPr>
          <w:rFonts w:ascii="Times New Roman" w:eastAsiaTheme="minorHAnsi" w:hAnsi="Times New Roman" w:cs="Times New Roman"/>
          <w:b w:val="0"/>
          <w:bCs w:val="0"/>
          <w:i w:val="0"/>
          <w:iCs w:val="0"/>
          <w:color w:val="000000"/>
          <w:sz w:val="24"/>
          <w:lang w:eastAsia="en-US"/>
        </w:rPr>
      </w:pPr>
    </w:p>
    <w:p w:rsidR="00A53FF3" w:rsidRPr="0040426F" w:rsidRDefault="000750D7" w:rsidP="00045399">
      <w:pPr>
        <w:pStyle w:val="Nadpis1"/>
        <w:numPr>
          <w:ilvl w:val="0"/>
          <w:numId w:val="32"/>
        </w:numPr>
        <w:jc w:val="both"/>
        <w:rPr>
          <w:rFonts w:ascii="Times New Roman" w:hAnsi="Times New Roman" w:cs="Times New Roman"/>
          <w:i w:val="0"/>
          <w:iCs w:val="0"/>
          <w:sz w:val="28"/>
          <w:szCs w:val="28"/>
        </w:rPr>
      </w:pPr>
      <w:r w:rsidRPr="000750D7">
        <w:rPr>
          <w:rFonts w:ascii="Times New Roman" w:eastAsiaTheme="minorHAnsi" w:hAnsi="Times New Roman" w:cs="Times New Roman"/>
          <w:bCs w:val="0"/>
          <w:i w:val="0"/>
          <w:iCs w:val="0"/>
          <w:color w:val="000000"/>
          <w:sz w:val="28"/>
          <w:szCs w:val="28"/>
          <w:lang w:eastAsia="en-US"/>
        </w:rPr>
        <w:t xml:space="preserve"> </w:t>
      </w:r>
      <w:r w:rsidR="00A53FF3" w:rsidRPr="000750D7">
        <w:rPr>
          <w:rFonts w:ascii="Times New Roman" w:hAnsi="Times New Roman" w:cs="Times New Roman"/>
          <w:i w:val="0"/>
          <w:iCs w:val="0"/>
          <w:sz w:val="28"/>
          <w:szCs w:val="28"/>
        </w:rPr>
        <w:t xml:space="preserve"> </w:t>
      </w:r>
      <w:r w:rsidR="00A53FF3" w:rsidRPr="0040426F">
        <w:rPr>
          <w:rFonts w:ascii="Times New Roman" w:hAnsi="Times New Roman" w:cs="Times New Roman"/>
          <w:i w:val="0"/>
          <w:iCs w:val="0"/>
          <w:sz w:val="28"/>
          <w:szCs w:val="28"/>
        </w:rPr>
        <w:t>Podmínky zacházení s majetkem školy ze strany žáků</w:t>
      </w:r>
    </w:p>
    <w:p w:rsidR="00A53FF3" w:rsidRPr="0040426F" w:rsidRDefault="00A53FF3" w:rsidP="00A53FF3">
      <w:pPr>
        <w:jc w:val="both"/>
        <w:rPr>
          <w:sz w:val="28"/>
          <w:szCs w:val="28"/>
        </w:rPr>
      </w:pPr>
    </w:p>
    <w:p w:rsidR="00A53FF3" w:rsidRPr="00506972" w:rsidRDefault="00A53FF3" w:rsidP="00045399">
      <w:pPr>
        <w:pStyle w:val="Odstavecseseznamem"/>
        <w:numPr>
          <w:ilvl w:val="0"/>
          <w:numId w:val="28"/>
        </w:numPr>
        <w:jc w:val="both"/>
      </w:pPr>
      <w:r w:rsidRPr="00506972">
        <w:t>Žák šetrně zachází se svěřenými učebnicemi, školními potřebami a školním majetkem. Každé svévolné poškození nebo zničení majetku školy, žáků, učitelů či jiných osob hradí v plném rozsahu rodiče  žáka, který poškození způsobil.</w:t>
      </w:r>
    </w:p>
    <w:p w:rsidR="00A53FF3" w:rsidRPr="00506972" w:rsidRDefault="00A53FF3" w:rsidP="00045399">
      <w:pPr>
        <w:pStyle w:val="Odstavecseseznamem"/>
        <w:numPr>
          <w:ilvl w:val="0"/>
          <w:numId w:val="28"/>
        </w:numPr>
        <w:jc w:val="both"/>
      </w:pPr>
      <w:r w:rsidRPr="00506972">
        <w:lastRenderedPageBreak/>
        <w:t xml:space="preserve">Každé poškození nebo závadu v učebně hlásí žák  vyučujícímu, třídnímu učiteli nebo vychovatelce. </w:t>
      </w:r>
    </w:p>
    <w:p w:rsidR="00A53FF3" w:rsidRPr="00506972" w:rsidRDefault="00A53FF3" w:rsidP="00045399">
      <w:pPr>
        <w:pStyle w:val="Odstavecseseznamem"/>
        <w:numPr>
          <w:ilvl w:val="0"/>
          <w:numId w:val="28"/>
        </w:numPr>
        <w:jc w:val="both"/>
      </w:pPr>
      <w:r w:rsidRPr="00506972">
        <w:t>Požaduje-li škola náhradu škody po žákovi, musí poškození věci vždy prošetřit třídní učitel a zvážit i pedagogickou stránku.</w:t>
      </w:r>
    </w:p>
    <w:p w:rsidR="00A53FF3" w:rsidRPr="00506972" w:rsidRDefault="00A53FF3" w:rsidP="00045399">
      <w:pPr>
        <w:pStyle w:val="Odstavecseseznamem"/>
        <w:numPr>
          <w:ilvl w:val="0"/>
          <w:numId w:val="28"/>
        </w:numPr>
        <w:jc w:val="both"/>
      </w:pPr>
      <w:r w:rsidRPr="00506972">
        <w:t>Každý žák odpovídá za čistotu a pořádek svého pracovního místa  a nejbližšího okolí.</w:t>
      </w:r>
    </w:p>
    <w:p w:rsidR="00A53FF3" w:rsidRPr="00506972" w:rsidRDefault="00A53FF3" w:rsidP="00045399">
      <w:pPr>
        <w:pStyle w:val="Odstavecseseznamem"/>
        <w:numPr>
          <w:ilvl w:val="0"/>
          <w:numId w:val="28"/>
        </w:numPr>
        <w:jc w:val="both"/>
      </w:pPr>
      <w:r w:rsidRPr="00506972">
        <w:t>Před odchodem ze třídy každý žák uklidí své pracovní místo a jeho okolí. Služba odpovídá za čistotu prostoru kolem tabule a za pořádek v celé třídě.</w:t>
      </w:r>
    </w:p>
    <w:p w:rsidR="000750D7" w:rsidRPr="00506972" w:rsidRDefault="00A53FF3" w:rsidP="000750D7">
      <w:pPr>
        <w:pStyle w:val="Odstavecseseznamem"/>
        <w:numPr>
          <w:ilvl w:val="0"/>
          <w:numId w:val="28"/>
        </w:numPr>
        <w:spacing w:after="240"/>
        <w:jc w:val="both"/>
      </w:pPr>
      <w:r w:rsidRPr="00506972">
        <w:t xml:space="preserve">Z bezpečnostních důvodů se žákům zakazuje otevírání oken o přestávkách </w:t>
      </w:r>
      <w:r w:rsidR="00053871">
        <w:t>a sezení na okenních parapetech.</w:t>
      </w:r>
    </w:p>
    <w:p w:rsidR="00B46BCD" w:rsidRDefault="00B46BCD" w:rsidP="00A53FF3">
      <w:pPr>
        <w:jc w:val="both"/>
        <w:rPr>
          <w:b/>
          <w:bCs/>
          <w:sz w:val="32"/>
          <w:szCs w:val="32"/>
        </w:rPr>
      </w:pPr>
    </w:p>
    <w:p w:rsidR="00A53FF3" w:rsidRDefault="003A037B" w:rsidP="00A53FF3">
      <w:pPr>
        <w:jc w:val="both"/>
        <w:rPr>
          <w:b/>
          <w:bCs/>
          <w:sz w:val="32"/>
          <w:szCs w:val="32"/>
        </w:rPr>
      </w:pPr>
      <w:r>
        <w:rPr>
          <w:b/>
          <w:bCs/>
          <w:sz w:val="32"/>
          <w:szCs w:val="32"/>
        </w:rPr>
        <w:t>B P</w:t>
      </w:r>
      <w:r w:rsidR="00A53FF3" w:rsidRPr="000E2601">
        <w:rPr>
          <w:b/>
          <w:bCs/>
          <w:sz w:val="32"/>
          <w:szCs w:val="32"/>
        </w:rPr>
        <w:t xml:space="preserve">ravidla pro hodnocení výsledků vzdělávání žáků </w:t>
      </w:r>
    </w:p>
    <w:p w:rsidR="002550D7" w:rsidRDefault="002550D7" w:rsidP="00A53FF3">
      <w:pPr>
        <w:jc w:val="both"/>
        <w:rPr>
          <w:b/>
          <w:bCs/>
          <w:sz w:val="32"/>
          <w:szCs w:val="32"/>
        </w:rPr>
      </w:pPr>
    </w:p>
    <w:p w:rsidR="002550D7" w:rsidRPr="000E2601" w:rsidRDefault="002550D7" w:rsidP="00A53FF3">
      <w:pPr>
        <w:jc w:val="both"/>
        <w:rPr>
          <w:b/>
          <w:bCs/>
          <w:sz w:val="32"/>
          <w:szCs w:val="32"/>
        </w:rPr>
      </w:pPr>
      <w:r>
        <w:t>Pravidla pro hodnocení výsledků vzdělávání žáků vycházejí z ustanovení zákona č. 561/2004 Sb., o předškolním, základním, středním, vyšším odborném a jiném vzdělávání (školský zákon) a vyhlášky č. 48/2005 Sb. o základním vzdělávání v aktuálním znění.</w:t>
      </w:r>
    </w:p>
    <w:p w:rsidR="009B0B06" w:rsidRDefault="009B0B06" w:rsidP="009B0B06">
      <w:pPr>
        <w:pStyle w:val="Zkladntext"/>
        <w:jc w:val="both"/>
        <w:rPr>
          <w:b/>
          <w:bCs/>
          <w:i w:val="0"/>
          <w:iCs w:val="0"/>
        </w:rPr>
      </w:pPr>
    </w:p>
    <w:p w:rsidR="00A47731" w:rsidRDefault="009B0B06" w:rsidP="009B0B06">
      <w:pPr>
        <w:pStyle w:val="Zkladntext"/>
        <w:rPr>
          <w:b/>
          <w:i w:val="0"/>
          <w:sz w:val="28"/>
          <w:szCs w:val="28"/>
        </w:rPr>
      </w:pPr>
      <w:r>
        <w:rPr>
          <w:b/>
          <w:i w:val="0"/>
          <w:sz w:val="28"/>
          <w:szCs w:val="28"/>
        </w:rPr>
        <w:t xml:space="preserve">1 </w:t>
      </w:r>
      <w:r w:rsidR="00A47731" w:rsidRPr="00A47731">
        <w:rPr>
          <w:b/>
          <w:i w:val="0"/>
          <w:sz w:val="28"/>
          <w:szCs w:val="28"/>
        </w:rPr>
        <w:t xml:space="preserve">Cíle a zásady hodnocení průběhu a výsledků vzdělávání a chování ve škole a na akcích pořádaných školou, zásady pro používání slovního hodnocení a zásady pro sebehodnocení žáků. </w:t>
      </w:r>
    </w:p>
    <w:p w:rsidR="00A47731" w:rsidRPr="00A47731" w:rsidRDefault="00A47731" w:rsidP="00A47731">
      <w:pPr>
        <w:pStyle w:val="Zkladntext"/>
        <w:ind w:left="567"/>
        <w:jc w:val="both"/>
        <w:rPr>
          <w:b/>
          <w:i w:val="0"/>
          <w:sz w:val="28"/>
          <w:szCs w:val="28"/>
        </w:rPr>
      </w:pPr>
    </w:p>
    <w:p w:rsidR="00A47731" w:rsidRDefault="00A47731" w:rsidP="00A53FF3">
      <w:pPr>
        <w:pStyle w:val="Zkladntext"/>
        <w:jc w:val="both"/>
        <w:rPr>
          <w:i w:val="0"/>
        </w:rPr>
      </w:pPr>
      <w:r w:rsidRPr="00A47731">
        <w:rPr>
          <w:i w:val="0"/>
        </w:rPr>
        <w:t xml:space="preserve">Cíle hodnocení žáků: </w:t>
      </w:r>
    </w:p>
    <w:p w:rsidR="00A47731" w:rsidRDefault="00A47731" w:rsidP="00045399">
      <w:pPr>
        <w:pStyle w:val="Zkladntext"/>
        <w:numPr>
          <w:ilvl w:val="2"/>
          <w:numId w:val="17"/>
        </w:numPr>
        <w:ind w:left="426" w:hanging="426"/>
        <w:jc w:val="both"/>
        <w:rPr>
          <w:i w:val="0"/>
        </w:rPr>
      </w:pPr>
      <w:r w:rsidRPr="00A47731">
        <w:rPr>
          <w:i w:val="0"/>
        </w:rPr>
        <w:t xml:space="preserve">zpětná vazba pro žáky a učitele, </w:t>
      </w:r>
    </w:p>
    <w:p w:rsidR="00A47731" w:rsidRDefault="00A47731" w:rsidP="00045399">
      <w:pPr>
        <w:pStyle w:val="Zkladntext"/>
        <w:numPr>
          <w:ilvl w:val="2"/>
          <w:numId w:val="17"/>
        </w:numPr>
        <w:ind w:left="426" w:hanging="426"/>
        <w:jc w:val="both"/>
        <w:rPr>
          <w:i w:val="0"/>
        </w:rPr>
      </w:pPr>
      <w:r w:rsidRPr="00A47731">
        <w:rPr>
          <w:i w:val="0"/>
        </w:rPr>
        <w:t xml:space="preserve">motivace žáků pro zvýšení aktivity, </w:t>
      </w:r>
    </w:p>
    <w:p w:rsidR="00A47731" w:rsidRDefault="00A47731" w:rsidP="00045399">
      <w:pPr>
        <w:pStyle w:val="Zkladntext"/>
        <w:numPr>
          <w:ilvl w:val="2"/>
          <w:numId w:val="17"/>
        </w:numPr>
        <w:ind w:left="426" w:hanging="426"/>
        <w:jc w:val="both"/>
        <w:rPr>
          <w:i w:val="0"/>
        </w:rPr>
      </w:pPr>
      <w:r w:rsidRPr="00A47731">
        <w:rPr>
          <w:i w:val="0"/>
        </w:rPr>
        <w:t xml:space="preserve">posilování vnitřní motivace, </w:t>
      </w:r>
    </w:p>
    <w:p w:rsidR="00A47731" w:rsidRDefault="00A47731" w:rsidP="00045399">
      <w:pPr>
        <w:pStyle w:val="Zkladntext"/>
        <w:numPr>
          <w:ilvl w:val="2"/>
          <w:numId w:val="17"/>
        </w:numPr>
        <w:ind w:left="426" w:hanging="426"/>
        <w:jc w:val="both"/>
        <w:rPr>
          <w:i w:val="0"/>
        </w:rPr>
      </w:pPr>
      <w:r w:rsidRPr="00A47731">
        <w:rPr>
          <w:i w:val="0"/>
        </w:rPr>
        <w:t xml:space="preserve">cesta ke zdokonalování žáků, </w:t>
      </w:r>
    </w:p>
    <w:p w:rsidR="00A47731" w:rsidRDefault="00A47731" w:rsidP="00045399">
      <w:pPr>
        <w:pStyle w:val="Zkladntext"/>
        <w:numPr>
          <w:ilvl w:val="2"/>
          <w:numId w:val="17"/>
        </w:numPr>
        <w:ind w:left="426" w:hanging="426"/>
        <w:jc w:val="both"/>
        <w:rPr>
          <w:i w:val="0"/>
        </w:rPr>
      </w:pPr>
      <w:r w:rsidRPr="00A47731">
        <w:rPr>
          <w:i w:val="0"/>
        </w:rPr>
        <w:t xml:space="preserve">informace pro rodiče a jejich motivace pro spolupráci, </w:t>
      </w:r>
    </w:p>
    <w:p w:rsidR="00A47731" w:rsidRDefault="00A47731" w:rsidP="00045399">
      <w:pPr>
        <w:pStyle w:val="Zkladntext"/>
        <w:numPr>
          <w:ilvl w:val="2"/>
          <w:numId w:val="17"/>
        </w:numPr>
        <w:ind w:left="426" w:hanging="426"/>
        <w:jc w:val="both"/>
        <w:rPr>
          <w:i w:val="0"/>
        </w:rPr>
      </w:pPr>
      <w:r w:rsidRPr="00A47731">
        <w:rPr>
          <w:i w:val="0"/>
        </w:rPr>
        <w:t xml:space="preserve">informace pro učitele o úrovni zvládnutí učiva ze strany žáků, </w:t>
      </w:r>
    </w:p>
    <w:p w:rsidR="006657D0" w:rsidRDefault="00A47731" w:rsidP="00045399">
      <w:pPr>
        <w:pStyle w:val="Zkladntext"/>
        <w:numPr>
          <w:ilvl w:val="2"/>
          <w:numId w:val="17"/>
        </w:numPr>
        <w:ind w:left="426" w:hanging="426"/>
        <w:jc w:val="both"/>
        <w:rPr>
          <w:i w:val="0"/>
        </w:rPr>
      </w:pPr>
      <w:r w:rsidRPr="00A47731">
        <w:rPr>
          <w:i w:val="0"/>
        </w:rPr>
        <w:t xml:space="preserve">podpora sebezdokonalování žáků, </w:t>
      </w:r>
    </w:p>
    <w:p w:rsidR="006657D0" w:rsidRDefault="00A47731" w:rsidP="00045399">
      <w:pPr>
        <w:pStyle w:val="Zkladntext"/>
        <w:numPr>
          <w:ilvl w:val="2"/>
          <w:numId w:val="17"/>
        </w:numPr>
        <w:ind w:left="426" w:hanging="426"/>
        <w:jc w:val="both"/>
        <w:rPr>
          <w:i w:val="0"/>
        </w:rPr>
      </w:pPr>
      <w:r w:rsidRPr="00A47731">
        <w:rPr>
          <w:i w:val="0"/>
        </w:rPr>
        <w:t xml:space="preserve">základ pro sebehodnocení žáků o úrovni jejich znalostí, </w:t>
      </w:r>
    </w:p>
    <w:p w:rsidR="006657D0" w:rsidRDefault="00A47731" w:rsidP="00045399">
      <w:pPr>
        <w:pStyle w:val="Zkladntext"/>
        <w:numPr>
          <w:ilvl w:val="2"/>
          <w:numId w:val="17"/>
        </w:numPr>
        <w:ind w:left="426" w:hanging="426"/>
        <w:jc w:val="both"/>
        <w:rPr>
          <w:i w:val="0"/>
        </w:rPr>
      </w:pPr>
      <w:r w:rsidRPr="00A47731">
        <w:rPr>
          <w:i w:val="0"/>
        </w:rPr>
        <w:t xml:space="preserve">podpora celoživotního vzdělávání, </w:t>
      </w:r>
    </w:p>
    <w:p w:rsidR="006657D0" w:rsidRDefault="00A47731" w:rsidP="00045399">
      <w:pPr>
        <w:pStyle w:val="Zkladntext"/>
        <w:numPr>
          <w:ilvl w:val="2"/>
          <w:numId w:val="17"/>
        </w:numPr>
        <w:ind w:left="426" w:hanging="426"/>
        <w:jc w:val="both"/>
        <w:rPr>
          <w:i w:val="0"/>
        </w:rPr>
      </w:pPr>
      <w:r w:rsidRPr="00A47731">
        <w:rPr>
          <w:i w:val="0"/>
        </w:rPr>
        <w:t xml:space="preserve">posila zdravého sebevědomí, </w:t>
      </w:r>
    </w:p>
    <w:p w:rsidR="00A53FF3" w:rsidRPr="00A47731" w:rsidRDefault="00A47731" w:rsidP="00045399">
      <w:pPr>
        <w:pStyle w:val="Zkladntext"/>
        <w:numPr>
          <w:ilvl w:val="2"/>
          <w:numId w:val="17"/>
        </w:numPr>
        <w:ind w:left="426" w:hanging="426"/>
        <w:jc w:val="both"/>
        <w:rPr>
          <w:i w:val="0"/>
        </w:rPr>
      </w:pPr>
      <w:r w:rsidRPr="00A47731">
        <w:rPr>
          <w:i w:val="0"/>
        </w:rPr>
        <w:t>doporučení, jak předcházet případným neúspěchům.</w:t>
      </w:r>
    </w:p>
    <w:p w:rsidR="00A47731" w:rsidRPr="00633AF6" w:rsidRDefault="00A47731" w:rsidP="00A53FF3">
      <w:pPr>
        <w:pStyle w:val="Zkladntext"/>
        <w:jc w:val="both"/>
        <w:rPr>
          <w:b/>
          <w:bCs/>
          <w:i w:val="0"/>
          <w:iCs w:val="0"/>
        </w:rPr>
      </w:pPr>
    </w:p>
    <w:p w:rsidR="00A53FF3" w:rsidRPr="00030478" w:rsidRDefault="00A53FF3" w:rsidP="00045399">
      <w:pPr>
        <w:pStyle w:val="Odstavecseseznamem"/>
        <w:numPr>
          <w:ilvl w:val="1"/>
          <w:numId w:val="15"/>
        </w:numPr>
        <w:jc w:val="both"/>
        <w:rPr>
          <w:b/>
          <w:bCs/>
          <w:u w:val="single"/>
        </w:rPr>
      </w:pPr>
      <w:r w:rsidRPr="00030478">
        <w:rPr>
          <w:b/>
          <w:bCs/>
          <w:u w:val="single"/>
        </w:rPr>
        <w:t>Zásady hodnocení průběhu a výsledku vzdělávání</w:t>
      </w:r>
    </w:p>
    <w:p w:rsidR="00A53FF3" w:rsidRPr="00633AF6" w:rsidRDefault="00A53FF3" w:rsidP="00A53FF3">
      <w:pPr>
        <w:jc w:val="both"/>
        <w:rPr>
          <w:b/>
          <w:bCs/>
          <w:u w:val="single"/>
        </w:rPr>
      </w:pPr>
    </w:p>
    <w:p w:rsidR="005D0171" w:rsidRDefault="00A53FF3" w:rsidP="00045399">
      <w:pPr>
        <w:pStyle w:val="Odstavecseseznamem"/>
        <w:numPr>
          <w:ilvl w:val="0"/>
          <w:numId w:val="18"/>
        </w:numPr>
        <w:jc w:val="both"/>
      </w:pPr>
      <w:r w:rsidRPr="00633AF6">
        <w:t>Hodnocení  žáka je  organickou součástí výchovně vzdě</w:t>
      </w:r>
      <w:r w:rsidR="005D0171">
        <w:t xml:space="preserve">lávacího procesu a jeho řízení a je založeno na těchto zásadách: </w:t>
      </w:r>
    </w:p>
    <w:p w:rsidR="005D0171" w:rsidRDefault="005D0171" w:rsidP="00045399">
      <w:pPr>
        <w:pStyle w:val="Odstavecseseznamem"/>
        <w:numPr>
          <w:ilvl w:val="0"/>
          <w:numId w:val="33"/>
        </w:numPr>
        <w:tabs>
          <w:tab w:val="left" w:pos="1418"/>
        </w:tabs>
        <w:jc w:val="both"/>
      </w:pPr>
      <w:r>
        <w:t xml:space="preserve">uplatňování přiměřené náročnosti a pedagogického taktu,  </w:t>
      </w:r>
    </w:p>
    <w:p w:rsidR="005D0171" w:rsidRDefault="005D0171" w:rsidP="00045399">
      <w:pPr>
        <w:pStyle w:val="Odstavecseseznamem"/>
        <w:numPr>
          <w:ilvl w:val="0"/>
          <w:numId w:val="33"/>
        </w:numPr>
        <w:tabs>
          <w:tab w:val="left" w:pos="1418"/>
        </w:tabs>
        <w:jc w:val="both"/>
      </w:pPr>
      <w:r>
        <w:t xml:space="preserve">posuzování žáka komplexně, </w:t>
      </w:r>
    </w:p>
    <w:p w:rsidR="005D0171" w:rsidRDefault="005D0171" w:rsidP="00045399">
      <w:pPr>
        <w:pStyle w:val="Odstavecseseznamem"/>
        <w:numPr>
          <w:ilvl w:val="0"/>
          <w:numId w:val="33"/>
        </w:numPr>
        <w:tabs>
          <w:tab w:val="left" w:pos="1418"/>
        </w:tabs>
        <w:jc w:val="both"/>
      </w:pPr>
      <w:r>
        <w:t xml:space="preserve">stejná náročnost na všechny žáky s přihlédnutím na specifické </w:t>
      </w:r>
      <w:r w:rsidR="006E1C4A">
        <w:t xml:space="preserve"> </w:t>
      </w:r>
      <w:r>
        <w:t xml:space="preserve">vzdělávací potřeby, </w:t>
      </w:r>
    </w:p>
    <w:p w:rsidR="0091758F" w:rsidRDefault="00EA12E7" w:rsidP="00045399">
      <w:pPr>
        <w:pStyle w:val="Odstavecseseznamem"/>
        <w:numPr>
          <w:ilvl w:val="0"/>
          <w:numId w:val="33"/>
        </w:numPr>
        <w:tabs>
          <w:tab w:val="left" w:pos="1418"/>
        </w:tabs>
        <w:jc w:val="both"/>
      </w:pPr>
      <w:r>
        <w:t>kladná motivace,</w:t>
      </w:r>
    </w:p>
    <w:p w:rsidR="00A53FF3" w:rsidRPr="00633AF6" w:rsidRDefault="00030478" w:rsidP="00045399">
      <w:pPr>
        <w:pStyle w:val="Odstavecseseznamem"/>
        <w:numPr>
          <w:ilvl w:val="0"/>
          <w:numId w:val="18"/>
        </w:numPr>
        <w:jc w:val="both"/>
      </w:pPr>
      <w:r>
        <w:t>Z</w:t>
      </w:r>
      <w:r w:rsidRPr="00CC593D">
        <w:t>a</w:t>
      </w:r>
      <w:r w:rsidR="005D0171">
        <w:t xml:space="preserve"> ka</w:t>
      </w:r>
      <w:r w:rsidRPr="00CC593D">
        <w:t>ždé pololetí se vydává žákovi vysvědčení; za první pololetí lze místo vysvědčení vydat žákovi výpis z vysvědčení.</w:t>
      </w:r>
    </w:p>
    <w:p w:rsidR="00A53FF3" w:rsidRPr="00633AF6" w:rsidRDefault="00A53FF3" w:rsidP="00045399">
      <w:pPr>
        <w:pStyle w:val="Odstavecseseznamem"/>
        <w:numPr>
          <w:ilvl w:val="0"/>
          <w:numId w:val="18"/>
        </w:numPr>
        <w:jc w:val="both"/>
      </w:pPr>
      <w:r w:rsidRPr="00633AF6">
        <w:t>Hodnocení výsledků vzdělávání žáka na vysvědčení je vyjádřeno klasifikačním stupněm, slovně nebo kombinací obou způsobů. O způsobu hodnocení rozhoduje ředitel školy se souhlasem školské rady a po projednání v pedagogické radě.</w:t>
      </w:r>
    </w:p>
    <w:p w:rsidR="00A53FF3" w:rsidRPr="00633AF6" w:rsidRDefault="00A53FF3" w:rsidP="00045399">
      <w:pPr>
        <w:pStyle w:val="Odstavecseseznamem"/>
        <w:numPr>
          <w:ilvl w:val="0"/>
          <w:numId w:val="18"/>
        </w:numPr>
        <w:jc w:val="both"/>
      </w:pPr>
      <w:r w:rsidRPr="00633AF6">
        <w:lastRenderedPageBreak/>
        <w:t>Je-li žák hodnocen slovně, převede třídní učitel po projednání s vyučujícími ostatních předmětů slovní hodnocení do klasifikace pro účely přijímacího řízení ke střednímu vzdělávání.</w:t>
      </w:r>
    </w:p>
    <w:p w:rsidR="00A53FF3" w:rsidRPr="00030478" w:rsidRDefault="00A53FF3" w:rsidP="00045399">
      <w:pPr>
        <w:pStyle w:val="Odstavecseseznamem"/>
        <w:numPr>
          <w:ilvl w:val="0"/>
          <w:numId w:val="18"/>
        </w:numPr>
        <w:jc w:val="both"/>
      </w:pPr>
      <w:r w:rsidRPr="00633AF6">
        <w:t>Klasifikace je jednou z forem hodnocení, její výsledky se vyjadřují stanovenou stupnicí.</w:t>
      </w:r>
      <w:r w:rsidR="00030478">
        <w:t xml:space="preserve"> </w:t>
      </w:r>
      <w:r w:rsidRPr="00633AF6">
        <w:t>Ve výchovně vzdělávacím procesu se uskutečňuje  klasifikace průběžná a celková.</w:t>
      </w:r>
      <w:r w:rsidR="00030478">
        <w:t xml:space="preserve"> </w:t>
      </w:r>
      <w:r w:rsidRPr="00633AF6">
        <w:t xml:space="preserve">Průběžná klasifikace  se uplatňuje  při hodnocení </w:t>
      </w:r>
      <w:r w:rsidR="00030478">
        <w:t xml:space="preserve">dílčích výsledků a projevů žáka. </w:t>
      </w:r>
      <w:r w:rsidRPr="00030478">
        <w:t>Klasifikace souhrnného prospěchu se provádí na  konci každého pololetí a není  aritmetickým průměrem běžné klasifikace.</w:t>
      </w:r>
    </w:p>
    <w:p w:rsidR="00030478" w:rsidRPr="00B46BCD" w:rsidRDefault="00A53FF3" w:rsidP="00B46BCD">
      <w:pPr>
        <w:pStyle w:val="Odstavecaut"/>
        <w:numPr>
          <w:ilvl w:val="0"/>
          <w:numId w:val="18"/>
        </w:numPr>
        <w:spacing w:before="0"/>
        <w:rPr>
          <w:szCs w:val="24"/>
        </w:rPr>
      </w:pPr>
      <w:r w:rsidRPr="00633AF6">
        <w:rPr>
          <w:szCs w:val="24"/>
        </w:rPr>
        <w:t xml:space="preserve">Při hodnocení žáka klasifikací jsou výsledky vzdělávání žáka a chování žáka ve škole a na akcích pořádaných školou hodnoceny tak, aby byla zřejmá úroveň vzdělání žáka, které </w:t>
      </w:r>
      <w:r w:rsidRPr="00B46BCD">
        <w:rPr>
          <w:szCs w:val="24"/>
        </w:rPr>
        <w:t>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894803" w:rsidRPr="00B46BCD" w:rsidRDefault="00894803" w:rsidP="00B46BCD">
      <w:pPr>
        <w:pStyle w:val="Odstavecseseznamem"/>
        <w:numPr>
          <w:ilvl w:val="0"/>
          <w:numId w:val="18"/>
        </w:numPr>
        <w:spacing w:before="100" w:beforeAutospacing="1" w:after="100" w:afterAutospacing="1"/>
        <w:jc w:val="both"/>
        <w:rPr>
          <w:color w:val="000000"/>
        </w:rPr>
      </w:pPr>
      <w:r w:rsidRPr="00B46BCD">
        <w:rPr>
          <w:color w:val="000000"/>
        </w:rPr>
        <w:t>Hodnocení je pedagogicky zdůvodnitelné, odborně správné a doložitelné a respektuje individuální vzdělávací potřeby žáků a doporučení školského poradenského pracoviště. Při hodnocení, průběžné i celkové klasifikaci pedagogický pracovník uplatňuje přiměřenou náročnost a pedagogický takt vůči žákovi. Za základ hodnocení považujeme zpětnou vazbu jako informaci o správnosti postupu, průběhu, výsledku. Okamžitá zpětná vazba je jeden z hlavních faktorů efektivního učení, zvlášť při důrazu na vhodnou formulaci. Úkolem pedagogického pracovníka je motivovat žáka ke vzdělávání, usměrňovat, ovlivňovat, rozšiřovat oblast jeho poznání.</w:t>
      </w:r>
    </w:p>
    <w:p w:rsidR="008B36FA" w:rsidRPr="00B46BCD" w:rsidRDefault="008B36FA" w:rsidP="00B46BCD">
      <w:pPr>
        <w:pStyle w:val="Odstavecseseznamem"/>
        <w:numPr>
          <w:ilvl w:val="0"/>
          <w:numId w:val="18"/>
        </w:numPr>
        <w:spacing w:before="100" w:beforeAutospacing="1" w:after="100" w:afterAutospacing="1"/>
        <w:jc w:val="both"/>
        <w:rPr>
          <w:color w:val="000000"/>
        </w:rPr>
      </w:pPr>
      <w:r w:rsidRPr="00B46BCD">
        <w:rPr>
          <w:color w:val="000000"/>
        </w:rPr>
        <w:t>Každému hodnocení musí závazně předcházet jasné a srozumitelné seznámení žáka s cíli vzdělávání a k nim náležejících kritérií hodnocení. Žák má vědět, v čem a proč bude vzděláván, kdy a jakým způsobem, podle jakých pravidel bude v určité fázi vzdělávacího procesu hodnocen.</w:t>
      </w:r>
    </w:p>
    <w:p w:rsidR="00894803" w:rsidRPr="00B46BCD" w:rsidRDefault="008B36FA" w:rsidP="00B46BCD">
      <w:pPr>
        <w:pStyle w:val="Odstavecaut"/>
        <w:numPr>
          <w:ilvl w:val="0"/>
          <w:numId w:val="18"/>
        </w:numPr>
        <w:spacing w:before="0"/>
        <w:rPr>
          <w:szCs w:val="24"/>
        </w:rPr>
      </w:pPr>
      <w:r w:rsidRPr="00B46BCD">
        <w:rPr>
          <w:color w:val="000000"/>
          <w:szCs w:val="24"/>
        </w:rPr>
        <w:t>Na konci klasifikačního období se hodnotí kvalita práce, učební výsledky a míra dosažených kompetencí, kterých žák dosáhl za celé klasifikační období – přihlíží se k systematičnosti žáka, stupeň prospěchu se neurčuje na základě průměru z klasifikace za příslušné období</w:t>
      </w:r>
    </w:p>
    <w:p w:rsidR="00894803" w:rsidRPr="00B46BCD" w:rsidRDefault="0091758F" w:rsidP="00B46BCD">
      <w:pPr>
        <w:pStyle w:val="Odstavecseseznamem"/>
        <w:numPr>
          <w:ilvl w:val="0"/>
          <w:numId w:val="18"/>
        </w:numPr>
        <w:jc w:val="both"/>
      </w:pPr>
      <w:r w:rsidRPr="00B46BCD">
        <w:t>Pro  určování  stupně  prospěchu  v  jednotlivých  předmětech  na  konci  klasifikačního  obd</w:t>
      </w:r>
      <w:r w:rsidR="005D0171" w:rsidRPr="00B46BCD">
        <w:t>obí se hodnotí učební výsledky,</w:t>
      </w:r>
      <w:r w:rsidRPr="00B46BCD">
        <w:t xml:space="preserve"> jichž žák dosáhl  za celé klasifikační období. Při celkové klasifikaci přihlíž</w:t>
      </w:r>
      <w:r w:rsidR="005D0171" w:rsidRPr="00B46BCD">
        <w:t>í učitel k věkovým</w:t>
      </w:r>
      <w:r w:rsidRPr="00B46BCD">
        <w:t xml:space="preserve"> zvláštnostem žáka i k tomu, že žák mohl v průběhu  klasifikačního období zakolísat v učebních výkonech pro  určitou indispozici. Přihlíží se i ke  snaživosti a pečlivosti žáka, k jeho individuálním schopno</w:t>
      </w:r>
      <w:r w:rsidR="003D1FD1" w:rsidRPr="00B46BCD">
        <w:t xml:space="preserve">stem a zájmům. </w:t>
      </w:r>
    </w:p>
    <w:p w:rsidR="0091758F" w:rsidRPr="00B46BCD" w:rsidRDefault="003D1FD1" w:rsidP="00B46BCD">
      <w:pPr>
        <w:pStyle w:val="Odstavecseseznamem"/>
        <w:numPr>
          <w:ilvl w:val="0"/>
          <w:numId w:val="18"/>
        </w:numPr>
        <w:jc w:val="both"/>
      </w:pPr>
      <w:r w:rsidRPr="00B46BCD">
        <w:t>Ředitel školy je</w:t>
      </w:r>
      <w:r w:rsidR="0091758F" w:rsidRPr="00B46BCD">
        <w:t xml:space="preserve"> povinen působit na sjednocování  klasifikačních měřítek všech učitelů.</w:t>
      </w:r>
    </w:p>
    <w:p w:rsidR="008B36FA" w:rsidRPr="00B46BCD" w:rsidRDefault="008B36FA" w:rsidP="00B46BCD">
      <w:pPr>
        <w:pStyle w:val="Odstavecseseznamem"/>
        <w:numPr>
          <w:ilvl w:val="0"/>
          <w:numId w:val="18"/>
        </w:numPr>
        <w:spacing w:before="100" w:beforeAutospacing="1" w:after="100" w:afterAutospacing="1"/>
        <w:jc w:val="both"/>
        <w:rPr>
          <w:color w:val="000000"/>
        </w:rPr>
      </w:pPr>
      <w:r w:rsidRPr="00B46BCD">
        <w:rPr>
          <w:color w:val="000000"/>
        </w:rPr>
        <w:t>Nedílnou součástí procesu hodnocení je i sebehodnocení, které je i jednou z kompetencí, kterou chceme žáky naučit.</w:t>
      </w:r>
    </w:p>
    <w:p w:rsidR="008B36FA" w:rsidRPr="00B46BCD" w:rsidRDefault="008B36FA" w:rsidP="00B46BCD">
      <w:pPr>
        <w:pStyle w:val="Odstavecseseznamem"/>
        <w:numPr>
          <w:ilvl w:val="0"/>
          <w:numId w:val="18"/>
        </w:numPr>
        <w:spacing w:before="100" w:beforeAutospacing="1" w:after="100" w:afterAutospacing="1"/>
        <w:jc w:val="both"/>
        <w:rPr>
          <w:color w:val="000000"/>
        </w:rPr>
      </w:pPr>
      <w:r w:rsidRPr="00B46BCD">
        <w:rPr>
          <w:color w:val="000000"/>
        </w:rPr>
        <w:t>Pro hodnocení žáků všech ročníků základní školy se používají známky, v průběhu vyučovacího procesu se používá i slovní hodnocení (převážně ústní formou</w:t>
      </w:r>
    </w:p>
    <w:p w:rsidR="00030478" w:rsidRPr="00B46BCD" w:rsidRDefault="00030478" w:rsidP="00B46BCD">
      <w:pPr>
        <w:pStyle w:val="Odstavecaut"/>
        <w:numPr>
          <w:ilvl w:val="0"/>
          <w:numId w:val="18"/>
        </w:numPr>
        <w:spacing w:before="0"/>
        <w:rPr>
          <w:szCs w:val="24"/>
        </w:rPr>
      </w:pPr>
      <w:r w:rsidRPr="00B46BCD">
        <w:rPr>
          <w:szCs w:val="24"/>
        </w:rPr>
        <w:t xml:space="preserve">U žáka s vývojovou poruchou učení rozhodne ředitel školy o použití slovního hodnocení na základě žádosti zákonného zástupce žáka. </w:t>
      </w:r>
    </w:p>
    <w:p w:rsidR="002550D7" w:rsidRDefault="00A53FF3" w:rsidP="00B46BCD">
      <w:pPr>
        <w:pStyle w:val="Odstavecseseznamem"/>
        <w:numPr>
          <w:ilvl w:val="0"/>
          <w:numId w:val="18"/>
        </w:numPr>
        <w:jc w:val="both"/>
      </w:pPr>
      <w:r w:rsidRPr="00B46BCD">
        <w:t>Chování neovlivňuje klasifikaci</w:t>
      </w:r>
      <w:r w:rsidRPr="00633AF6">
        <w:t xml:space="preserve"> výsledků ve vyučovacích předmětech.</w:t>
      </w:r>
    </w:p>
    <w:p w:rsidR="00574530" w:rsidRDefault="00A53FF3" w:rsidP="00045399">
      <w:pPr>
        <w:pStyle w:val="Odstavecseseznamem"/>
        <w:numPr>
          <w:ilvl w:val="0"/>
          <w:numId w:val="18"/>
        </w:numPr>
        <w:jc w:val="both"/>
      </w:pPr>
      <w:r w:rsidRPr="00633AF6">
        <w:t>Při hodnocení a při</w:t>
      </w:r>
      <w:r w:rsidR="00574530">
        <w:t xml:space="preserve"> průběžné i celkové klasifikaci</w:t>
      </w:r>
      <w:r w:rsidRPr="00633AF6">
        <w:t xml:space="preserve"> pedagogický pracovník uplatňuje  přiměřenou náročnost a pedagogický takt vůči žákovi.</w:t>
      </w:r>
      <w:r w:rsidR="00030478">
        <w:t xml:space="preserve"> </w:t>
      </w:r>
      <w:r w:rsidRPr="00633AF6">
        <w:t>Klasifikační  stupeň  určí  učitel, který vyučuje  příslušnému předmětu.</w:t>
      </w:r>
    </w:p>
    <w:p w:rsidR="002550D7" w:rsidRDefault="00A53FF3" w:rsidP="00045399">
      <w:pPr>
        <w:pStyle w:val="Odstavecseseznamem"/>
        <w:numPr>
          <w:ilvl w:val="0"/>
          <w:numId w:val="18"/>
        </w:numPr>
        <w:jc w:val="both"/>
      </w:pPr>
      <w:r w:rsidRPr="00633AF6">
        <w:t>V předmětu, ve kterém vyučuje  více učitelů, určí  výsledný  klasifikační  stupeň  za  klasifikační  období příslušní učitelé po vzájemné dohodě.</w:t>
      </w:r>
      <w:r w:rsidR="002550D7">
        <w:t xml:space="preserve"> </w:t>
      </w:r>
      <w:r w:rsidRPr="00633AF6">
        <w:t xml:space="preserve">Ohodnocením  výkonu  </w:t>
      </w:r>
      <w:r w:rsidRPr="00633AF6">
        <w:lastRenderedPageBreak/>
        <w:t>žáka  klasifikačním  stupněm  posuzuje  učitel výsledky  práce objektivně  a přiměřeně náročně.</w:t>
      </w:r>
    </w:p>
    <w:p w:rsidR="002550D7" w:rsidRDefault="002550D7" w:rsidP="00045399">
      <w:pPr>
        <w:pStyle w:val="Odstavecseseznamem"/>
        <w:numPr>
          <w:ilvl w:val="0"/>
          <w:numId w:val="18"/>
        </w:numPr>
        <w:jc w:val="both"/>
      </w:pPr>
      <w:r>
        <w:t xml:space="preserve">V </w:t>
      </w:r>
      <w:r w:rsidR="00A53FF3" w:rsidRPr="00506972">
        <w:t>případě mimořádného zhoršení prospěchu  informuje  učitel  zákonné  zástupce žáka  bezprostředně a prokazatelným způsobem. Případy zaostávání žáků v učení se projednají v pedagogické radě.</w:t>
      </w:r>
    </w:p>
    <w:p w:rsidR="00574530" w:rsidRDefault="00A53FF3" w:rsidP="00045399">
      <w:pPr>
        <w:pStyle w:val="Odstavecseseznamem"/>
        <w:numPr>
          <w:ilvl w:val="0"/>
          <w:numId w:val="18"/>
        </w:numPr>
        <w:jc w:val="both"/>
      </w:pPr>
      <w:r w:rsidRPr="00C0334E">
        <w:t>Přechází-li žák do jiné školy, zašle ředitel dosavadní školy škole, na niž žák přechází, dokumentaci o žákovi a záznam o jeho chování, a prospěchu za neukončené klasifikační období. Přechází-li žák do jiné školy po 15. listopadu nebo 15. dubnu, dokumentace obsahuje návrh klasifikace chování, hodnocení a klasifikaci v jednotlivých předmětech jako podklad pro celkovou klasifikaci žáka na konci klasifikačního období</w:t>
      </w:r>
      <w:r w:rsidR="00574530">
        <w:t xml:space="preserve">. </w:t>
      </w:r>
    </w:p>
    <w:p w:rsidR="00574530" w:rsidRDefault="00A53FF3" w:rsidP="00045399">
      <w:pPr>
        <w:pStyle w:val="Odstavecseseznamem"/>
        <w:numPr>
          <w:ilvl w:val="0"/>
          <w:numId w:val="18"/>
        </w:numPr>
        <w:jc w:val="both"/>
      </w:pPr>
      <w:r w:rsidRPr="00506972">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574530" w:rsidRDefault="00A53FF3" w:rsidP="00045399">
      <w:pPr>
        <w:pStyle w:val="Odstavecseseznamem"/>
        <w:numPr>
          <w:ilvl w:val="0"/>
          <w:numId w:val="18"/>
        </w:numPr>
        <w:jc w:val="both"/>
      </w:pPr>
      <w:r w:rsidRPr="00506972">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r w:rsidR="00574530">
        <w:t xml:space="preserve"> T</w:t>
      </w:r>
      <w:r w:rsidR="00574530" w:rsidRPr="00506972">
        <w:t>omuto žákovi může ředitel školy na žádost jeho zákonného zástupce povolit opakování ročníku pouze z vážných zdravotních důvodů</w:t>
      </w:r>
      <w:r w:rsidR="00574530">
        <w:t>.</w:t>
      </w:r>
    </w:p>
    <w:p w:rsidR="0091758F" w:rsidRDefault="00A53FF3" w:rsidP="00045399">
      <w:pPr>
        <w:pStyle w:val="Odstavecseseznamem"/>
        <w:numPr>
          <w:ilvl w:val="0"/>
          <w:numId w:val="18"/>
        </w:numPr>
        <w:jc w:val="both"/>
      </w:pPr>
      <w:r w:rsidRPr="00506972">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574530" w:rsidRDefault="00A53FF3" w:rsidP="00045399">
      <w:pPr>
        <w:pStyle w:val="Odstavecseseznamem"/>
        <w:numPr>
          <w:ilvl w:val="0"/>
          <w:numId w:val="18"/>
        </w:numPr>
        <w:jc w:val="both"/>
      </w:pPr>
      <w:r w:rsidRPr="00506972">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w:t>
      </w:r>
      <w:r w:rsidR="00574530">
        <w:t xml:space="preserve">uje žák nejbližší vyšší ročník. </w:t>
      </w:r>
    </w:p>
    <w:p w:rsidR="0091758F" w:rsidRDefault="00A53FF3" w:rsidP="00045399">
      <w:pPr>
        <w:pStyle w:val="Odstavecseseznamem"/>
        <w:numPr>
          <w:ilvl w:val="0"/>
          <w:numId w:val="18"/>
        </w:numPr>
        <w:jc w:val="both"/>
      </w:pPr>
      <w:r>
        <w:t>Jestliže je žák z výuky některého předmětu v 1. nebo 2. pololetí uvolněn (podle § 50 odst. 2 školského zákona), vyplní se do rubriky na vysvědčení a do katalogového listu (školní matrika) „uvolněn“ nebo „uvolněna“.</w:t>
      </w:r>
    </w:p>
    <w:p w:rsidR="0091758F" w:rsidRDefault="00A53FF3" w:rsidP="00045399">
      <w:pPr>
        <w:pStyle w:val="Odstavecseseznamem"/>
        <w:numPr>
          <w:ilvl w:val="0"/>
          <w:numId w:val="18"/>
        </w:numPr>
        <w:jc w:val="both"/>
      </w:pPr>
      <w:r>
        <w:t>Nelze – li žáka v 1. nebo 2. pololetí klasifikovat ani v náhradním termínu (podle § 52 odst. 2 a 3 školského zákona), vyplní se na vysvědčení „nehodnocen“ nebo „nehodnocena“. Důvody pro uvolnění nebo nehodnocení žáka se uvedou v kat</w:t>
      </w:r>
      <w:r w:rsidR="0091758F">
        <w:t>alogovém listu (školní matrika).</w:t>
      </w:r>
    </w:p>
    <w:p w:rsidR="0091758F" w:rsidRDefault="00A53FF3" w:rsidP="00045399">
      <w:pPr>
        <w:pStyle w:val="Odstavecseseznamem"/>
        <w:numPr>
          <w:ilvl w:val="0"/>
          <w:numId w:val="18"/>
        </w:numPr>
        <w:jc w:val="both"/>
      </w:pPr>
      <w:r w:rsidRPr="00506972">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F848AA" w:rsidRDefault="004C0405" w:rsidP="004956E1">
      <w:pPr>
        <w:pStyle w:val="Odstavecseseznamem"/>
        <w:numPr>
          <w:ilvl w:val="0"/>
          <w:numId w:val="18"/>
        </w:numPr>
        <w:jc w:val="both"/>
      </w:pPr>
      <w:r>
        <w:t>Při hodnocení žáků cizinců, kteří plní v České republice povinnou školní docházku, se úroveň znalosti českého jazyka považuje za závažnou souvislost, která ovlivňuje jejich výkon.</w:t>
      </w:r>
    </w:p>
    <w:p w:rsidR="004956E1" w:rsidRPr="00F848AA" w:rsidRDefault="004956E1" w:rsidP="004956E1">
      <w:pPr>
        <w:pStyle w:val="Odstavecseseznamem"/>
        <w:numPr>
          <w:ilvl w:val="0"/>
          <w:numId w:val="18"/>
        </w:numPr>
        <w:jc w:val="both"/>
      </w:pPr>
      <w:r w:rsidRPr="00F848AA">
        <w:rPr>
          <w:rFonts w:ascii="Helvetica Neue" w:hAnsi="Helvetica Neue"/>
          <w:shd w:val="clear" w:color="auto" w:fill="FFFFFF"/>
        </w:rPr>
        <w:t>Vyučující jsou oprávněni zadávat žákům domácí úkoly a vyžadovat jejich vypracování při dodržování těchto zásad:</w:t>
      </w:r>
    </w:p>
    <w:p w:rsidR="004956E1" w:rsidRPr="004E013E" w:rsidRDefault="00F848AA" w:rsidP="004956E1">
      <w:pPr>
        <w:pStyle w:val="Odstavecseseznamem"/>
        <w:numPr>
          <w:ilvl w:val="0"/>
          <w:numId w:val="48"/>
        </w:numPr>
      </w:pPr>
      <w:r>
        <w:rPr>
          <w:rFonts w:ascii="Helvetica Neue" w:hAnsi="Helvetica Neue"/>
          <w:shd w:val="clear" w:color="auto" w:fill="FFFFFF"/>
        </w:rPr>
        <w:lastRenderedPageBreak/>
        <w:t xml:space="preserve">vyučující </w:t>
      </w:r>
      <w:r w:rsidR="004956E1" w:rsidRPr="004E013E">
        <w:rPr>
          <w:rFonts w:ascii="Helvetica Neue" w:hAnsi="Helvetica Neue"/>
          <w:shd w:val="clear" w:color="auto" w:fill="FFFFFF"/>
        </w:rPr>
        <w:t xml:space="preserve"> zohledňuje odlišné vzdělávací potřeby jednotlivců,</w:t>
      </w:r>
    </w:p>
    <w:p w:rsidR="004956E1" w:rsidRPr="004E013E" w:rsidRDefault="00F848AA" w:rsidP="004956E1">
      <w:pPr>
        <w:pStyle w:val="Odstavecseseznamem"/>
        <w:numPr>
          <w:ilvl w:val="0"/>
          <w:numId w:val="48"/>
        </w:numPr>
      </w:pPr>
      <w:r>
        <w:rPr>
          <w:rFonts w:ascii="Helvetica Neue" w:hAnsi="Helvetica Neue"/>
          <w:shd w:val="clear" w:color="auto" w:fill="FFFFFF"/>
        </w:rPr>
        <w:t>d</w:t>
      </w:r>
      <w:r w:rsidR="004956E1" w:rsidRPr="004E013E">
        <w:rPr>
          <w:rFonts w:ascii="Helvetica Neue" w:hAnsi="Helvetica Neue"/>
          <w:shd w:val="clear" w:color="auto" w:fill="FFFFFF"/>
        </w:rPr>
        <w:t>omácí úkoly jsou dobrovolné, především pro žáky, k</w:t>
      </w:r>
      <w:r>
        <w:rPr>
          <w:rFonts w:ascii="Helvetica Neue" w:hAnsi="Helvetica Neue"/>
          <w:shd w:val="clear" w:color="auto" w:fill="FFFFFF"/>
        </w:rPr>
        <w:t>teří je chápou jako prostředek k</w:t>
      </w:r>
      <w:r w:rsidR="004956E1" w:rsidRPr="004E013E">
        <w:rPr>
          <w:rFonts w:ascii="Helvetica Neue" w:hAnsi="Helvetica Neue"/>
          <w:shd w:val="clear" w:color="auto" w:fill="FFFFFF"/>
        </w:rPr>
        <w:t> vlastnímu rozvoji</w:t>
      </w:r>
      <w:r>
        <w:rPr>
          <w:rFonts w:ascii="Helvetica Neue" w:hAnsi="Helvetica Neue"/>
          <w:shd w:val="clear" w:color="auto" w:fill="FFFFFF"/>
        </w:rPr>
        <w:t>,</w:t>
      </w:r>
    </w:p>
    <w:p w:rsidR="004956E1" w:rsidRPr="004E013E" w:rsidRDefault="00F848AA" w:rsidP="004956E1">
      <w:pPr>
        <w:pStyle w:val="Odstavecseseznamem"/>
        <w:numPr>
          <w:ilvl w:val="0"/>
          <w:numId w:val="48"/>
        </w:numPr>
        <w:rPr>
          <w:rFonts w:ascii="Helvetica Neue" w:hAnsi="Helvetica Neue"/>
          <w:shd w:val="clear" w:color="auto" w:fill="FFFFFF"/>
        </w:rPr>
      </w:pPr>
      <w:r>
        <w:rPr>
          <w:rFonts w:ascii="Helvetica Neue" w:hAnsi="Helvetica Neue"/>
          <w:shd w:val="clear" w:color="auto" w:fill="FFFFFF"/>
        </w:rPr>
        <w:t>v</w:t>
      </w:r>
      <w:r w:rsidR="004956E1" w:rsidRPr="004E013E">
        <w:rPr>
          <w:rFonts w:ascii="Helvetica Neue" w:hAnsi="Helvetica Neue"/>
          <w:shd w:val="clear" w:color="auto" w:fill="FFFFFF"/>
        </w:rPr>
        <w:t>yučující domácí úkoly vyhodnocuje a poskytuje žákovi zpětnou vazbu o správnosti jeho práce</w:t>
      </w:r>
      <w:r>
        <w:rPr>
          <w:rFonts w:ascii="Helvetica Neue" w:hAnsi="Helvetica Neue"/>
          <w:shd w:val="clear" w:color="auto" w:fill="FFFFFF"/>
        </w:rPr>
        <w:t>,</w:t>
      </w:r>
    </w:p>
    <w:p w:rsidR="004956E1" w:rsidRPr="004E013E" w:rsidRDefault="00F848AA" w:rsidP="004956E1">
      <w:pPr>
        <w:pStyle w:val="Odstavecseseznamem"/>
        <w:numPr>
          <w:ilvl w:val="0"/>
          <w:numId w:val="48"/>
        </w:numPr>
        <w:rPr>
          <w:rFonts w:ascii="Helvetica Neue" w:hAnsi="Helvetica Neue"/>
          <w:shd w:val="clear" w:color="auto" w:fill="FFFFFF"/>
        </w:rPr>
      </w:pPr>
      <w:r>
        <w:rPr>
          <w:rFonts w:ascii="Helvetica Neue" w:hAnsi="Helvetica Neue"/>
          <w:shd w:val="clear" w:color="auto" w:fill="FFFFFF"/>
        </w:rPr>
        <w:t>n</w:t>
      </w:r>
      <w:r w:rsidR="004956E1" w:rsidRPr="004E013E">
        <w:rPr>
          <w:rFonts w:ascii="Helvetica Neue" w:hAnsi="Helvetica Neue"/>
          <w:shd w:val="clear" w:color="auto" w:fill="FFFFFF"/>
        </w:rPr>
        <w:t>ení vhodné domácí úkoly známkovat a pokud se tak děje, hodnocení domácích úkolů nesmí mít rozhodující vliv na výslednou známku z daného předmětu na vysvědčení,</w:t>
      </w:r>
    </w:p>
    <w:p w:rsidR="004956E1" w:rsidRPr="00F848AA" w:rsidRDefault="00F848AA" w:rsidP="00F848AA">
      <w:pPr>
        <w:pStyle w:val="Odstavecseseznamem"/>
        <w:numPr>
          <w:ilvl w:val="0"/>
          <w:numId w:val="48"/>
        </w:numPr>
        <w:rPr>
          <w:rFonts w:ascii="Helvetica Neue" w:hAnsi="Helvetica Neue"/>
          <w:shd w:val="clear" w:color="auto" w:fill="FFFFFF"/>
        </w:rPr>
      </w:pPr>
      <w:r>
        <w:rPr>
          <w:rFonts w:ascii="Helvetica Neue" w:hAnsi="Helvetica Neue"/>
          <w:shd w:val="clear" w:color="auto" w:fill="FFFFFF"/>
        </w:rPr>
        <w:t>h</w:t>
      </w:r>
      <w:r w:rsidR="004956E1" w:rsidRPr="004E013E">
        <w:rPr>
          <w:rFonts w:ascii="Helvetica Neue" w:hAnsi="Helvetica Neue"/>
          <w:shd w:val="clear" w:color="auto" w:fill="FFFFFF"/>
        </w:rPr>
        <w:t>odnocení musí být motivující, nelze domácí úkoly nebo nevypracované domácí úkoly hodnotit známkou nedostatečná, protože takovéto hodnocení nevypovídá o míře dosažení vzdělávacích cílů.</w:t>
      </w:r>
    </w:p>
    <w:p w:rsidR="00A67F5D" w:rsidRDefault="00A67F5D" w:rsidP="00A53FF3">
      <w:pPr>
        <w:jc w:val="both"/>
      </w:pPr>
    </w:p>
    <w:p w:rsidR="00A53FF3" w:rsidRPr="000E2601" w:rsidRDefault="00A53FF3" w:rsidP="00A53FF3">
      <w:pPr>
        <w:jc w:val="both"/>
      </w:pPr>
      <w:r w:rsidRPr="007758D6">
        <w:rPr>
          <w:b/>
          <w:bCs/>
        </w:rPr>
        <w:t>1.2</w:t>
      </w:r>
      <w:r w:rsidRPr="00506972">
        <w:rPr>
          <w:b/>
          <w:bCs/>
          <w:u w:val="single"/>
        </w:rPr>
        <w:t xml:space="preserve"> Zásady pro hodnocení chování ve škole</w:t>
      </w:r>
    </w:p>
    <w:p w:rsidR="00A53FF3" w:rsidRPr="00506972" w:rsidRDefault="00A53FF3" w:rsidP="00A53FF3">
      <w:pPr>
        <w:jc w:val="both"/>
        <w:rPr>
          <w:b/>
          <w:bCs/>
          <w:u w:val="single"/>
        </w:rPr>
      </w:pPr>
    </w:p>
    <w:p w:rsidR="00A53FF3" w:rsidRPr="00506972" w:rsidRDefault="00A53FF3" w:rsidP="00045399">
      <w:pPr>
        <w:pStyle w:val="Odstavecseseznamem"/>
        <w:numPr>
          <w:ilvl w:val="0"/>
          <w:numId w:val="19"/>
        </w:numPr>
        <w:jc w:val="both"/>
      </w:pPr>
      <w:r w:rsidRPr="00506972">
        <w:t>Kritériem pro klasifikaci chování je dodržování pravidel slušného chování a d</w:t>
      </w:r>
      <w:r>
        <w:t xml:space="preserve">održování Školního řádu </w:t>
      </w:r>
      <w:r w:rsidRPr="00506972">
        <w:t>během klasifikačního období.</w:t>
      </w:r>
    </w:p>
    <w:p w:rsidR="00A53FF3" w:rsidRPr="00506972" w:rsidRDefault="00A53FF3" w:rsidP="00045399">
      <w:pPr>
        <w:pStyle w:val="Odstavecseseznamem"/>
        <w:numPr>
          <w:ilvl w:val="0"/>
          <w:numId w:val="19"/>
        </w:numPr>
        <w:jc w:val="both"/>
      </w:pPr>
      <w:r w:rsidRPr="00506972">
        <w:t>Při klasifikaci chování se přihlíží k věku, morální  a rozumové vyspělosti žáka; k uděleným opatřením  k posílení kázně se přihlíží pouze tehdy, jestliže tato  opatření byla neúčinná.</w:t>
      </w:r>
    </w:p>
    <w:p w:rsidR="00A67F5D" w:rsidRPr="00A67F5D" w:rsidRDefault="00A53FF3" w:rsidP="00045399">
      <w:pPr>
        <w:pStyle w:val="Odstavecseseznamem"/>
        <w:numPr>
          <w:ilvl w:val="0"/>
          <w:numId w:val="19"/>
        </w:numPr>
        <w:jc w:val="both"/>
      </w:pPr>
      <w:r w:rsidRPr="00A67F5D">
        <w:t xml:space="preserve">Zákonní zástupci žáka jsou o chování  žáka informování </w:t>
      </w:r>
      <w:r w:rsidR="00A67F5D">
        <w:t xml:space="preserve">průběžně </w:t>
      </w:r>
      <w:r w:rsidRPr="00A67F5D">
        <w:t xml:space="preserve">třídním učitelem </w:t>
      </w:r>
      <w:r w:rsidR="00A67F5D">
        <w:t xml:space="preserve">a učiteli jednotlivých předmětů a </w:t>
      </w:r>
      <w:r w:rsidR="00A67F5D" w:rsidRPr="00A67F5D">
        <w:t xml:space="preserve">okamžitě v případně mimořádného porušení školního řádu. </w:t>
      </w:r>
    </w:p>
    <w:p w:rsidR="00A53FF3" w:rsidRPr="00506972" w:rsidRDefault="00A53FF3" w:rsidP="00A53FF3">
      <w:pPr>
        <w:jc w:val="both"/>
      </w:pPr>
      <w:r w:rsidRPr="00C0334E">
        <w:t xml:space="preserve">    </w:t>
      </w:r>
    </w:p>
    <w:p w:rsidR="00A53FF3" w:rsidRDefault="00A53FF3" w:rsidP="00FB12B8">
      <w:pPr>
        <w:numPr>
          <w:ilvl w:val="1"/>
          <w:numId w:val="1"/>
        </w:numPr>
        <w:jc w:val="both"/>
        <w:rPr>
          <w:b/>
          <w:bCs/>
          <w:u w:val="single"/>
        </w:rPr>
      </w:pPr>
      <w:r w:rsidRPr="00506972">
        <w:rPr>
          <w:b/>
          <w:bCs/>
          <w:u w:val="single"/>
        </w:rPr>
        <w:t>Výchovná opatření</w:t>
      </w:r>
    </w:p>
    <w:p w:rsidR="00E66A2B" w:rsidRDefault="00E66A2B" w:rsidP="00E66A2B">
      <w:pPr>
        <w:jc w:val="both"/>
      </w:pPr>
    </w:p>
    <w:p w:rsidR="00E66A2B" w:rsidRPr="00422298" w:rsidRDefault="00E66A2B" w:rsidP="00045399">
      <w:pPr>
        <w:pStyle w:val="Odstavecseseznamem"/>
        <w:numPr>
          <w:ilvl w:val="0"/>
          <w:numId w:val="20"/>
        </w:numPr>
        <w:jc w:val="both"/>
        <w:rPr>
          <w:b/>
          <w:bCs/>
          <w:u w:val="single"/>
        </w:rPr>
      </w:pPr>
      <w:r>
        <w:t>Výchovnými opatřeními jsou pochvaly nebo jiná ocenění a kázeňská opatření. Pochvaly, jiná ocenění a další kázeňská opatření může udělit či uložit ředitel školy nebo třídní učitel. Zvláště hrubé slovní a úmyslné fyzické útoky žáka vůči pracovníkům školy se vždy považují za závažné zaviněné porušení povinností stanovených tímto řádem.</w:t>
      </w:r>
    </w:p>
    <w:p w:rsidR="00C678A0" w:rsidRDefault="00E66A2B" w:rsidP="00045399">
      <w:pPr>
        <w:pStyle w:val="Odstavecseseznamem"/>
        <w:numPr>
          <w:ilvl w:val="0"/>
          <w:numId w:val="20"/>
        </w:numPr>
        <w:shd w:val="clear" w:color="auto" w:fill="FFFFFF"/>
        <w:jc w:val="both"/>
      </w:pPr>
      <w: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C678A0" w:rsidRDefault="00C678A0" w:rsidP="00045399">
      <w:pPr>
        <w:pStyle w:val="Odstavecseseznamem"/>
        <w:numPr>
          <w:ilvl w:val="0"/>
          <w:numId w:val="20"/>
        </w:numPr>
        <w:shd w:val="clear" w:color="auto" w:fill="FFFFFF"/>
        <w:jc w:val="both"/>
      </w:pPr>
      <w: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E66A2B" w:rsidRPr="007758D6" w:rsidRDefault="00E66A2B" w:rsidP="00045399">
      <w:pPr>
        <w:pStyle w:val="Odstavecseseznamem"/>
        <w:numPr>
          <w:ilvl w:val="0"/>
          <w:numId w:val="20"/>
        </w:numPr>
        <w:shd w:val="clear" w:color="auto" w:fill="FFFFFF"/>
        <w:jc w:val="both"/>
        <w:rPr>
          <w:color w:val="000000"/>
        </w:rPr>
      </w:pPr>
      <w:r w:rsidRPr="007758D6">
        <w:rPr>
          <w:iCs/>
          <w:color w:val="000000"/>
        </w:rPr>
        <w:t>Udělení pochvaly a jiného ocenění a uložení napomenutí nebo důtky se zaznamená do dokumentace školy. Udělení pochvaly a jiného ocenění se zaznamená na vysvědčení za pololetí, v němž bylo uděleno.</w:t>
      </w:r>
    </w:p>
    <w:p w:rsidR="00A53FF3" w:rsidRPr="007758D6" w:rsidRDefault="00A53FF3" w:rsidP="00045399">
      <w:pPr>
        <w:pStyle w:val="Odstavecseseznamem"/>
        <w:numPr>
          <w:ilvl w:val="0"/>
          <w:numId w:val="20"/>
        </w:numPr>
        <w:shd w:val="clear" w:color="auto" w:fill="FFFFFF"/>
        <w:rPr>
          <w:color w:val="000000"/>
        </w:rPr>
      </w:pPr>
      <w:r w:rsidRPr="007758D6">
        <w:rPr>
          <w:iCs/>
          <w:color w:val="000000"/>
        </w:rPr>
        <w:t>Při porušení povinností stanovených Školním řádem lze podle závažnosti tohoto porušení žákovi uložit:</w:t>
      </w:r>
    </w:p>
    <w:p w:rsidR="00A53FF3" w:rsidRPr="007758D6" w:rsidRDefault="00A53FF3" w:rsidP="00045399">
      <w:pPr>
        <w:pStyle w:val="Odstavecseseznamem"/>
        <w:numPr>
          <w:ilvl w:val="1"/>
          <w:numId w:val="20"/>
        </w:numPr>
        <w:shd w:val="clear" w:color="auto" w:fill="FFFFFF"/>
        <w:rPr>
          <w:color w:val="000000"/>
        </w:rPr>
      </w:pPr>
      <w:r w:rsidRPr="007758D6">
        <w:rPr>
          <w:iCs/>
          <w:color w:val="000000"/>
        </w:rPr>
        <w:t>napomenutí třídního učitele,</w:t>
      </w:r>
    </w:p>
    <w:p w:rsidR="00A53FF3" w:rsidRPr="007758D6" w:rsidRDefault="00A53FF3" w:rsidP="00045399">
      <w:pPr>
        <w:pStyle w:val="Odstavecseseznamem"/>
        <w:numPr>
          <w:ilvl w:val="1"/>
          <w:numId w:val="20"/>
        </w:numPr>
        <w:shd w:val="clear" w:color="auto" w:fill="FFFFFF"/>
        <w:rPr>
          <w:color w:val="000000"/>
        </w:rPr>
      </w:pPr>
      <w:r w:rsidRPr="007758D6">
        <w:rPr>
          <w:iCs/>
          <w:color w:val="000000"/>
        </w:rPr>
        <w:t>důtku třídního učitele,</w:t>
      </w:r>
    </w:p>
    <w:p w:rsidR="00A53FF3" w:rsidRPr="007758D6" w:rsidRDefault="00A53FF3" w:rsidP="00045399">
      <w:pPr>
        <w:pStyle w:val="Odstavecseseznamem"/>
        <w:numPr>
          <w:ilvl w:val="1"/>
          <w:numId w:val="20"/>
        </w:numPr>
        <w:shd w:val="clear" w:color="auto" w:fill="FFFFFF"/>
        <w:rPr>
          <w:color w:val="000000"/>
        </w:rPr>
      </w:pPr>
      <w:r w:rsidRPr="007758D6">
        <w:rPr>
          <w:iCs/>
          <w:color w:val="000000"/>
        </w:rPr>
        <w:t>důtku ředitele školy.</w:t>
      </w:r>
    </w:p>
    <w:p w:rsidR="00A53FF3" w:rsidRPr="007758D6" w:rsidRDefault="00A53FF3" w:rsidP="00045399">
      <w:pPr>
        <w:pStyle w:val="Odstavecseseznamem"/>
        <w:numPr>
          <w:ilvl w:val="0"/>
          <w:numId w:val="20"/>
        </w:numPr>
        <w:shd w:val="clear" w:color="auto" w:fill="FFFFFF"/>
        <w:rPr>
          <w:iCs/>
          <w:color w:val="000000"/>
        </w:rPr>
      </w:pPr>
      <w:r w:rsidRPr="007758D6">
        <w:rPr>
          <w:iCs/>
          <w:color w:val="000000"/>
        </w:rPr>
        <w:t xml:space="preserve">Třídní učitel neprodleně oznámí řediteli školy uložení důtky třídního učitele. </w:t>
      </w:r>
    </w:p>
    <w:p w:rsidR="00A53FF3" w:rsidRPr="007758D6" w:rsidRDefault="00A53FF3" w:rsidP="00045399">
      <w:pPr>
        <w:pStyle w:val="Odstavecseseznamem"/>
        <w:numPr>
          <w:ilvl w:val="0"/>
          <w:numId w:val="20"/>
        </w:numPr>
        <w:shd w:val="clear" w:color="auto" w:fill="FFFFFF"/>
        <w:rPr>
          <w:color w:val="000000"/>
        </w:rPr>
      </w:pPr>
      <w:r w:rsidRPr="007758D6">
        <w:rPr>
          <w:iCs/>
          <w:color w:val="000000"/>
        </w:rPr>
        <w:t xml:space="preserve">Důtku ředitele školy </w:t>
      </w:r>
      <w:r w:rsidRPr="007758D6">
        <w:rPr>
          <w:color w:val="000000"/>
        </w:rPr>
        <w:t>uděluje ředitel školy na základě návrhu třídního učitele, případně jiného vyučujícího</w:t>
      </w:r>
      <w:r w:rsidRPr="007758D6">
        <w:rPr>
          <w:iCs/>
          <w:color w:val="000000"/>
        </w:rPr>
        <w:t xml:space="preserve"> pouze po projednání v pedagogické radě.</w:t>
      </w:r>
    </w:p>
    <w:p w:rsidR="00A53FF3" w:rsidRPr="007758D6" w:rsidRDefault="00A53FF3" w:rsidP="00045399">
      <w:pPr>
        <w:pStyle w:val="Odstavecseseznamem"/>
        <w:numPr>
          <w:ilvl w:val="0"/>
          <w:numId w:val="20"/>
        </w:numPr>
        <w:shd w:val="clear" w:color="auto" w:fill="FFFFFF"/>
        <w:jc w:val="both"/>
        <w:rPr>
          <w:iCs/>
          <w:color w:val="000000"/>
        </w:rPr>
      </w:pPr>
      <w:r w:rsidRPr="007758D6">
        <w:rPr>
          <w:iCs/>
          <w:color w:val="000000"/>
        </w:rPr>
        <w:t>Ředitel školy nebo třídní učitel neprodleně oznámí udělení pochvaly a jiného ocenění nebo uložení napomenutí nebo důtky a jeho důvody prokazatelným způsobem žákovi a jeho zákonnému zástupci.</w:t>
      </w:r>
    </w:p>
    <w:p w:rsidR="00E66A2B" w:rsidRPr="00C0334E" w:rsidRDefault="00E66A2B" w:rsidP="00045399">
      <w:pPr>
        <w:pStyle w:val="Odstavecseseznamem"/>
        <w:numPr>
          <w:ilvl w:val="0"/>
          <w:numId w:val="20"/>
        </w:numPr>
        <w:jc w:val="both"/>
      </w:pPr>
      <w:r w:rsidRPr="00C0334E">
        <w:lastRenderedPageBreak/>
        <w:t xml:space="preserve">Za jeden přestupek se uděluje žákovi pouze jedno opatření k posílení kázně. </w:t>
      </w:r>
    </w:p>
    <w:p w:rsidR="00E66A2B" w:rsidRPr="007758D6" w:rsidRDefault="00E66A2B" w:rsidP="00045399">
      <w:pPr>
        <w:pStyle w:val="Odstavecseseznamem"/>
        <w:numPr>
          <w:ilvl w:val="0"/>
          <w:numId w:val="20"/>
        </w:numPr>
        <w:shd w:val="clear" w:color="auto" w:fill="FFFFFF"/>
        <w:jc w:val="both"/>
        <w:rPr>
          <w:color w:val="000000"/>
        </w:rPr>
      </w:pPr>
      <w:r w:rsidRPr="00C0334E">
        <w:t>D</w:t>
      </w:r>
      <w:r w:rsidRPr="007758D6">
        <w:rPr>
          <w:color w:val="000000"/>
        </w:rPr>
        <w:t>ruh uděleného výchovného opatření je závislý jednak na stupni závažnosti prohřešku žáka a jednak na jeho případném opakování v průběhu pololetí. Z hlediska výchovného dopadu na chování žáka se výchovné opatření žákovi uděluje bez zbytečného odkladu co nejdříve po spáchání prohřešku a jeho důkladném prošetření.</w:t>
      </w:r>
    </w:p>
    <w:p w:rsidR="00E66A2B" w:rsidRPr="007758D6" w:rsidRDefault="00E66A2B" w:rsidP="00045399">
      <w:pPr>
        <w:pStyle w:val="Odstavecseseznamem"/>
        <w:numPr>
          <w:ilvl w:val="0"/>
          <w:numId w:val="20"/>
        </w:numPr>
        <w:shd w:val="clear" w:color="auto" w:fill="FFFFFF"/>
        <w:jc w:val="both"/>
        <w:rPr>
          <w:color w:val="000000"/>
        </w:rPr>
      </w:pPr>
      <w:r w:rsidRPr="007758D6">
        <w:rPr>
          <w:color w:val="000000"/>
        </w:rPr>
        <w:t>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A53FF3" w:rsidRPr="00B46BCD" w:rsidRDefault="00A53FF3" w:rsidP="00B46BCD">
      <w:pPr>
        <w:pStyle w:val="Odstavecseseznamem"/>
        <w:numPr>
          <w:ilvl w:val="0"/>
          <w:numId w:val="20"/>
        </w:numPr>
        <w:shd w:val="clear" w:color="auto" w:fill="FFFFFF"/>
        <w:jc w:val="both"/>
        <w:rPr>
          <w:color w:val="000000"/>
        </w:rPr>
      </w:pPr>
      <w:r w:rsidRPr="007758D6">
        <w:rPr>
          <w:color w:val="000000"/>
        </w:rPr>
        <w:t xml:space="preserve">Snížené známky z chování slouží ke zhodnocení chování žáka v průběhu celého pololetí, jejich udělení se vždy projednává na závěrečné pololetní pedagogické radě. </w:t>
      </w:r>
      <w:r w:rsidRPr="00B46BCD">
        <w:rPr>
          <w:color w:val="000000"/>
        </w:rPr>
        <w:t>Východiskem pro udělení snížené známky z chování jsou výchovná opatření udělená žákovi v průběhu pololetí, vždy se zohledňuje jejich dopad na chování žáka, závažnost jeho prohřešků, jejich případné opakování, žá</w:t>
      </w:r>
      <w:r w:rsidR="005A205A" w:rsidRPr="00B46BCD">
        <w:rPr>
          <w:color w:val="000000"/>
        </w:rPr>
        <w:t>kovu dosavadní bezúhonnost atd.</w:t>
      </w:r>
    </w:p>
    <w:p w:rsidR="00B46BCD" w:rsidRPr="00B46BCD" w:rsidRDefault="00B46BCD" w:rsidP="00B46BCD">
      <w:pPr>
        <w:pStyle w:val="Normlnweb"/>
        <w:numPr>
          <w:ilvl w:val="0"/>
          <w:numId w:val="20"/>
        </w:numPr>
        <w:jc w:val="both"/>
        <w:rPr>
          <w:color w:val="000000"/>
        </w:rPr>
      </w:pPr>
      <w:r w:rsidRPr="00B46BCD">
        <w:rPr>
          <w:color w:val="000000"/>
        </w:rPr>
        <w:t>Výchovná opatření se vždy udělují jako motivace ke zlepšení chování žáka, jako přirozený důsledek jeho jednorázového či opakovaného porušení školního řádu. Cílem udělení výchovného opatření je vždy uvědomění žáka, informování rodičů a především změna – odstranění nežádoucího projevu chování.</w:t>
      </w:r>
    </w:p>
    <w:p w:rsidR="00B46BCD" w:rsidRPr="00B46BCD" w:rsidRDefault="00B46BCD" w:rsidP="00B46BCD">
      <w:pPr>
        <w:pStyle w:val="Normlnweb"/>
        <w:numPr>
          <w:ilvl w:val="0"/>
          <w:numId w:val="20"/>
        </w:numPr>
        <w:jc w:val="both"/>
        <w:rPr>
          <w:color w:val="000000"/>
        </w:rPr>
      </w:pPr>
      <w:r w:rsidRPr="00B46BCD">
        <w:rPr>
          <w:color w:val="000000"/>
        </w:rPr>
        <w:t>Snížená známka z chování na vysvědčení je výsledkem sumativního hodnocení chování žáka za příslušné období.</w:t>
      </w:r>
    </w:p>
    <w:p w:rsidR="00B46BCD" w:rsidRPr="00B46BCD" w:rsidRDefault="00B46BCD" w:rsidP="00B46BCD">
      <w:pPr>
        <w:pStyle w:val="Normlnweb"/>
        <w:numPr>
          <w:ilvl w:val="0"/>
          <w:numId w:val="20"/>
        </w:numPr>
        <w:jc w:val="both"/>
        <w:rPr>
          <w:color w:val="000000"/>
        </w:rPr>
      </w:pPr>
      <w:r w:rsidRPr="00B46BCD">
        <w:rPr>
          <w:color w:val="000000"/>
        </w:rPr>
        <w:t>Pokud žák závažně poruší školní řád a bylo mu uděleno výchovné opatření, tak je možné při nejbližším hodnocení chování v příslušném pololetí také udělit sníženou známku z chování.</w:t>
      </w:r>
    </w:p>
    <w:p w:rsidR="00B46BCD" w:rsidRPr="00B46BCD" w:rsidRDefault="00B46BCD" w:rsidP="00B46BCD">
      <w:pPr>
        <w:pStyle w:val="Normlnweb"/>
        <w:numPr>
          <w:ilvl w:val="0"/>
          <w:numId w:val="20"/>
        </w:numPr>
        <w:jc w:val="both"/>
        <w:rPr>
          <w:color w:val="000000"/>
        </w:rPr>
      </w:pPr>
      <w:r w:rsidRPr="00B46BCD">
        <w:rPr>
          <w:color w:val="000000"/>
        </w:rPr>
        <w:t>Pro udělení silnějšího opatření není podmínkou předchozí udělení slabšího opatření.</w:t>
      </w:r>
    </w:p>
    <w:p w:rsidR="005A205A" w:rsidRPr="00B46BCD" w:rsidRDefault="00B46BCD" w:rsidP="00B46BCD">
      <w:pPr>
        <w:pStyle w:val="Normlnweb"/>
        <w:numPr>
          <w:ilvl w:val="0"/>
          <w:numId w:val="20"/>
        </w:numPr>
        <w:jc w:val="both"/>
        <w:rPr>
          <w:color w:val="000000"/>
        </w:rPr>
      </w:pPr>
      <w:r w:rsidRPr="00B46BCD">
        <w:rPr>
          <w:color w:val="000000"/>
        </w:rPr>
        <w:t>Za účelem objektivního prošetření, projednání a posouzení závažných porušení pravidel a povinností stanovených tímto školním řádem, může ředitelka školy nebo jím pověřená osoba ustanovit výchovnou komisi. Jejími členy mohou být kromě pedagogických pracovníků školy a externí pracovníci. Výchovná komise připravuje podklady pro projednání chování žáka v pedagogické radě a navrhuje ředitelce školy vhodné způsoby řešení problému.</w:t>
      </w:r>
    </w:p>
    <w:p w:rsidR="00C678A0" w:rsidRDefault="00C678A0" w:rsidP="00C678A0">
      <w:pPr>
        <w:shd w:val="clear" w:color="auto" w:fill="FFFFFF"/>
        <w:jc w:val="both"/>
      </w:pPr>
      <w:r w:rsidRPr="00C300E5">
        <w:rPr>
          <w:b/>
        </w:rPr>
        <w:t>Kritéria pro udělení výchovného opatření</w:t>
      </w:r>
      <w:r>
        <w:t xml:space="preserve">: </w:t>
      </w:r>
    </w:p>
    <w:tbl>
      <w:tblPr>
        <w:tblStyle w:val="Mkatabulky"/>
        <w:tblW w:w="0" w:type="auto"/>
        <w:tblLook w:val="04A0" w:firstRow="1" w:lastRow="0" w:firstColumn="1" w:lastColumn="0" w:noHBand="0" w:noVBand="1"/>
      </w:tblPr>
      <w:tblGrid>
        <w:gridCol w:w="1809"/>
        <w:gridCol w:w="7478"/>
      </w:tblGrid>
      <w:tr w:rsidR="00162738" w:rsidTr="007625F3">
        <w:tc>
          <w:tcPr>
            <w:tcW w:w="1809" w:type="dxa"/>
          </w:tcPr>
          <w:p w:rsidR="00162738" w:rsidRDefault="00162738" w:rsidP="00162738">
            <w:pPr>
              <w:shd w:val="clear" w:color="auto" w:fill="FFFFFF"/>
              <w:jc w:val="both"/>
            </w:pPr>
          </w:p>
          <w:p w:rsidR="00162738" w:rsidRPr="00162738" w:rsidRDefault="00162738" w:rsidP="00162738">
            <w:pPr>
              <w:jc w:val="both"/>
            </w:pPr>
            <w:r w:rsidRPr="00162738">
              <w:t>napomenutí třídního učitele</w:t>
            </w:r>
          </w:p>
        </w:tc>
        <w:tc>
          <w:tcPr>
            <w:tcW w:w="7478" w:type="dxa"/>
          </w:tcPr>
          <w:p w:rsidR="00162738" w:rsidRDefault="00162738" w:rsidP="007625F3">
            <w:pPr>
              <w:shd w:val="clear" w:color="auto" w:fill="FFFFFF"/>
              <w:jc w:val="both"/>
            </w:pPr>
            <w:r>
              <w:t xml:space="preserve">- za časté vykřikování, za opakovanou nepřipravenost na hodinu, opakovaná nevhodná chování o přestávkách, nevhodné poznámky vůči pedagogům, spolužákům, zaměstnancům školy, vulgarizmy, nerespektování pokynů pedagogického pracovníka, neetické chování, zesměšňování, přerušování hovoru druhých, bojkotování práce jiných, vyvolávání konfliktů, drzost, hrubé chování, drobná lež, poškozování, za pozdní příchod. </w:t>
            </w:r>
          </w:p>
        </w:tc>
      </w:tr>
      <w:tr w:rsidR="00162738" w:rsidTr="007625F3">
        <w:tc>
          <w:tcPr>
            <w:tcW w:w="1809" w:type="dxa"/>
          </w:tcPr>
          <w:p w:rsidR="007625F3" w:rsidRDefault="007625F3" w:rsidP="007625F3"/>
          <w:p w:rsidR="007625F3" w:rsidRDefault="00162738" w:rsidP="007625F3">
            <w:r w:rsidRPr="00162738">
              <w:t xml:space="preserve">důtka </w:t>
            </w:r>
          </w:p>
          <w:p w:rsidR="00162738" w:rsidRPr="00162738" w:rsidRDefault="00162738" w:rsidP="007625F3">
            <w:r w:rsidRPr="00162738">
              <w:t>třídního učitele</w:t>
            </w:r>
          </w:p>
        </w:tc>
        <w:tc>
          <w:tcPr>
            <w:tcW w:w="7478" w:type="dxa"/>
          </w:tcPr>
          <w:p w:rsidR="00162738" w:rsidRDefault="00162738" w:rsidP="00C678A0">
            <w:pPr>
              <w:jc w:val="both"/>
            </w:pPr>
            <w:r>
              <w:t>- za časté neplnění školních povinností (např. zapomínání pomůcek, vykřikování, nedovolené vstávání z lavice, porušování dohodnutých pravidel…), časté používání hrubých a neslušných výrazů, opakované nevhodné chování vůči spolužákům, vědomé nevhodné chování vůči vyučujícím (např. opakované drzé odpovědi, drobné schválnosti), pokusy o podvádění, za záškoláctví, opakované pozdní příchody, za úmyslné poškození školního majetku v menším rozsahu, které žák odstraní na vlastní náklady</w:t>
            </w:r>
          </w:p>
        </w:tc>
      </w:tr>
      <w:tr w:rsidR="00162738" w:rsidTr="007625F3">
        <w:tc>
          <w:tcPr>
            <w:tcW w:w="1809" w:type="dxa"/>
          </w:tcPr>
          <w:p w:rsidR="007625F3" w:rsidRDefault="007625F3" w:rsidP="00C678A0">
            <w:pPr>
              <w:jc w:val="both"/>
            </w:pPr>
          </w:p>
          <w:p w:rsidR="007625F3" w:rsidRDefault="007625F3" w:rsidP="00C678A0">
            <w:pPr>
              <w:jc w:val="both"/>
            </w:pPr>
            <w:r w:rsidRPr="007625F3">
              <w:t xml:space="preserve">důtka </w:t>
            </w:r>
          </w:p>
          <w:p w:rsidR="00162738" w:rsidRPr="007625F3" w:rsidRDefault="007625F3" w:rsidP="00C678A0">
            <w:pPr>
              <w:jc w:val="both"/>
            </w:pPr>
            <w:r w:rsidRPr="007625F3">
              <w:t>ředitele školy</w:t>
            </w:r>
          </w:p>
        </w:tc>
        <w:tc>
          <w:tcPr>
            <w:tcW w:w="7478" w:type="dxa"/>
          </w:tcPr>
          <w:p w:rsidR="00162738" w:rsidRDefault="007625F3" w:rsidP="007625F3">
            <w:pPr>
              <w:shd w:val="clear" w:color="auto" w:fill="FFFFFF"/>
              <w:jc w:val="both"/>
            </w:pPr>
            <w:r>
              <w:t>- na opakované časté neplnění školních povinností, za opakované hrubé chování vůči spolužákům, za jeden prokazatelný přestupek typu kouření nebo pití alkoholu v budově školy, na školním pozemku nebo na akci pořádané školou mimo budovu, za pokus o šikanu menšího rázu, prokazatelné podvádění, opakované poškození školního majetku, úmyslné opakování přestupku, opakované vědomé nevhodné chování vůči vyučujícím (např. opakované drzé odpovědi, drobné schválnosti), opakované nerespektování pokynů pedagogických pracovníků,  opakované používání vulgarismů, opakované hrubé chování a za záškoláctví. Důtku ředitele školy lze žákovi uložit pouze po projednání v pedagogické radě.</w:t>
            </w:r>
          </w:p>
        </w:tc>
      </w:tr>
    </w:tbl>
    <w:p w:rsidR="008B36FA" w:rsidRPr="00B46BCD" w:rsidRDefault="008B36FA" w:rsidP="00B46BCD">
      <w:pPr>
        <w:shd w:val="clear" w:color="auto" w:fill="FFFFFF"/>
        <w:rPr>
          <w:b/>
          <w:color w:val="000000"/>
          <w:u w:val="single"/>
        </w:rPr>
      </w:pPr>
    </w:p>
    <w:p w:rsidR="00A53FF3" w:rsidRDefault="00A53FF3" w:rsidP="00422298">
      <w:pPr>
        <w:pStyle w:val="Odstavecseseznamem"/>
        <w:numPr>
          <w:ilvl w:val="1"/>
          <w:numId w:val="1"/>
        </w:numPr>
        <w:shd w:val="clear" w:color="auto" w:fill="FFFFFF"/>
        <w:rPr>
          <w:b/>
          <w:color w:val="000000"/>
          <w:u w:val="single"/>
        </w:rPr>
      </w:pPr>
      <w:r w:rsidRPr="00422298">
        <w:rPr>
          <w:b/>
          <w:color w:val="000000"/>
          <w:u w:val="single"/>
        </w:rPr>
        <w:t>Postup školy při neomluvené absenci žáka</w:t>
      </w:r>
    </w:p>
    <w:p w:rsidR="00A53FF3" w:rsidRPr="000E2601" w:rsidRDefault="00A53FF3" w:rsidP="00A53FF3">
      <w:pPr>
        <w:shd w:val="clear" w:color="auto" w:fill="FFFFFF"/>
        <w:rPr>
          <w:b/>
          <w:color w:val="000000"/>
          <w:u w:val="single"/>
        </w:rPr>
      </w:pPr>
    </w:p>
    <w:p w:rsidR="00A53FF3" w:rsidRDefault="00A53FF3" w:rsidP="00A53FF3">
      <w:pPr>
        <w:shd w:val="clear" w:color="auto" w:fill="FFFFFF"/>
        <w:rPr>
          <w:color w:val="000000"/>
        </w:rPr>
      </w:pPr>
      <w:r>
        <w:rPr>
          <w:color w:val="000000"/>
        </w:rPr>
        <w:t>Při neomluvené absenci žáka škola uděluje následná výchovná opatření:</w:t>
      </w:r>
    </w:p>
    <w:p w:rsidR="00A53FF3" w:rsidRDefault="00A53FF3" w:rsidP="00A53FF3">
      <w:pPr>
        <w:shd w:val="clear" w:color="auto" w:fill="FFFFFF"/>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207"/>
        <w:gridCol w:w="1383"/>
      </w:tblGrid>
      <w:tr w:rsidR="00A53FF3" w:rsidRPr="00A07FA3" w:rsidTr="00EB33D0">
        <w:tc>
          <w:tcPr>
            <w:tcW w:w="1697" w:type="dxa"/>
          </w:tcPr>
          <w:p w:rsidR="00A53FF3" w:rsidRPr="00A07FA3" w:rsidRDefault="00A53FF3" w:rsidP="003A037B">
            <w:pPr>
              <w:rPr>
                <w:b/>
                <w:color w:val="000000"/>
              </w:rPr>
            </w:pPr>
            <w:r w:rsidRPr="00A07FA3">
              <w:rPr>
                <w:b/>
                <w:color w:val="000000"/>
              </w:rPr>
              <w:t>Počet neomluvených hodin</w:t>
            </w:r>
          </w:p>
        </w:tc>
        <w:tc>
          <w:tcPr>
            <w:tcW w:w="6207" w:type="dxa"/>
          </w:tcPr>
          <w:p w:rsidR="00A53FF3" w:rsidRPr="00A07FA3" w:rsidRDefault="00A53FF3" w:rsidP="003A037B">
            <w:pPr>
              <w:rPr>
                <w:b/>
                <w:color w:val="000000"/>
              </w:rPr>
            </w:pPr>
            <w:r w:rsidRPr="00A07FA3">
              <w:rPr>
                <w:b/>
                <w:color w:val="000000"/>
              </w:rPr>
              <w:t>Činnost školy</w:t>
            </w:r>
          </w:p>
        </w:tc>
        <w:tc>
          <w:tcPr>
            <w:tcW w:w="1383" w:type="dxa"/>
          </w:tcPr>
          <w:p w:rsidR="00A53FF3" w:rsidRPr="00A07FA3" w:rsidRDefault="00A53FF3" w:rsidP="003A037B">
            <w:pPr>
              <w:rPr>
                <w:b/>
                <w:color w:val="000000"/>
              </w:rPr>
            </w:pPr>
            <w:r w:rsidRPr="00A07FA3">
              <w:rPr>
                <w:b/>
                <w:color w:val="000000"/>
              </w:rPr>
              <w:t>Výchovná opatření</w:t>
            </w:r>
          </w:p>
        </w:tc>
      </w:tr>
      <w:tr w:rsidR="00A53FF3" w:rsidRPr="00A07FA3" w:rsidTr="00EB33D0">
        <w:tc>
          <w:tcPr>
            <w:tcW w:w="1697" w:type="dxa"/>
          </w:tcPr>
          <w:p w:rsidR="00A53FF3" w:rsidRPr="00A07FA3" w:rsidRDefault="0047676D" w:rsidP="003A037B">
            <w:pPr>
              <w:rPr>
                <w:color w:val="000000"/>
              </w:rPr>
            </w:pPr>
            <w:r>
              <w:rPr>
                <w:color w:val="000000"/>
              </w:rPr>
              <w:t>do 5</w:t>
            </w:r>
          </w:p>
        </w:tc>
        <w:tc>
          <w:tcPr>
            <w:tcW w:w="6207" w:type="dxa"/>
          </w:tcPr>
          <w:p w:rsidR="00A53FF3" w:rsidRPr="00A07FA3" w:rsidRDefault="00A53FF3" w:rsidP="003A037B">
            <w:pPr>
              <w:rPr>
                <w:color w:val="000000"/>
              </w:rPr>
            </w:pPr>
            <w:r w:rsidRPr="00A07FA3">
              <w:rPr>
                <w:color w:val="000000"/>
              </w:rPr>
              <w:t>- pohovor třídního učitele (TU) s rodiči (doporučený dopis rodičům), informuje o výsledku pohovoru ředitele školy (ŘŠ), věnuje zvýšenou pozornost omlouvání žáka</w:t>
            </w:r>
          </w:p>
        </w:tc>
        <w:tc>
          <w:tcPr>
            <w:tcW w:w="1383" w:type="dxa"/>
          </w:tcPr>
          <w:p w:rsidR="00A53FF3" w:rsidRPr="00A07FA3" w:rsidRDefault="006B364A" w:rsidP="003A037B">
            <w:pPr>
              <w:rPr>
                <w:color w:val="000000"/>
              </w:rPr>
            </w:pPr>
            <w:r>
              <w:rPr>
                <w:color w:val="000000"/>
              </w:rPr>
              <w:t>napomenutí</w:t>
            </w:r>
            <w:r w:rsidR="0047676D">
              <w:rPr>
                <w:color w:val="000000"/>
              </w:rPr>
              <w:t xml:space="preserve"> </w:t>
            </w:r>
            <w:r w:rsidR="00A53FF3" w:rsidRPr="00A07FA3">
              <w:rPr>
                <w:color w:val="000000"/>
              </w:rPr>
              <w:t xml:space="preserve"> TU</w:t>
            </w:r>
          </w:p>
        </w:tc>
      </w:tr>
      <w:tr w:rsidR="00A53FF3" w:rsidRPr="00A07FA3" w:rsidTr="00D752DE">
        <w:tc>
          <w:tcPr>
            <w:tcW w:w="1697" w:type="dxa"/>
          </w:tcPr>
          <w:p w:rsidR="00A53FF3" w:rsidRPr="00A07FA3" w:rsidRDefault="0047676D" w:rsidP="003A037B">
            <w:pPr>
              <w:rPr>
                <w:color w:val="000000"/>
              </w:rPr>
            </w:pPr>
            <w:r>
              <w:rPr>
                <w:color w:val="000000"/>
              </w:rPr>
              <w:t>do</w:t>
            </w:r>
            <w:r w:rsidR="00A53FF3" w:rsidRPr="00A07FA3">
              <w:rPr>
                <w:color w:val="000000"/>
              </w:rPr>
              <w:t xml:space="preserve"> 10</w:t>
            </w:r>
          </w:p>
        </w:tc>
        <w:tc>
          <w:tcPr>
            <w:tcW w:w="6208" w:type="dxa"/>
          </w:tcPr>
          <w:p w:rsidR="00A53FF3" w:rsidRPr="00A07FA3" w:rsidRDefault="00A53FF3" w:rsidP="003A037B">
            <w:pPr>
              <w:rPr>
                <w:color w:val="000000"/>
              </w:rPr>
            </w:pPr>
            <w:r w:rsidRPr="00A07FA3">
              <w:rPr>
                <w:color w:val="000000"/>
              </w:rPr>
              <w:t>- ŘŠ svolává školní výchovnou komisi ve sl</w:t>
            </w:r>
            <w:r w:rsidR="00422298">
              <w:rPr>
                <w:color w:val="000000"/>
              </w:rPr>
              <w:t xml:space="preserve">ožení: ŘŠ, TU, </w:t>
            </w:r>
            <w:r w:rsidRPr="00A07FA3">
              <w:rPr>
                <w:color w:val="000000"/>
              </w:rPr>
              <w:t xml:space="preserve"> písemné pozvání rodičů na jednání komise, zápis z jednání</w:t>
            </w:r>
          </w:p>
        </w:tc>
        <w:tc>
          <w:tcPr>
            <w:tcW w:w="1383" w:type="dxa"/>
          </w:tcPr>
          <w:p w:rsidR="00A53FF3" w:rsidRPr="00A07FA3" w:rsidRDefault="00A53FF3" w:rsidP="003A037B">
            <w:pPr>
              <w:rPr>
                <w:color w:val="000000"/>
              </w:rPr>
            </w:pPr>
            <w:r w:rsidRPr="00A07FA3">
              <w:rPr>
                <w:color w:val="000000"/>
              </w:rPr>
              <w:t>důtka TU</w:t>
            </w:r>
          </w:p>
        </w:tc>
      </w:tr>
      <w:tr w:rsidR="00A53FF3" w:rsidRPr="00A07FA3" w:rsidTr="00D752DE">
        <w:tc>
          <w:tcPr>
            <w:tcW w:w="1697" w:type="dxa"/>
          </w:tcPr>
          <w:p w:rsidR="00A53FF3" w:rsidRPr="00A07FA3" w:rsidRDefault="0047676D" w:rsidP="003A037B">
            <w:pPr>
              <w:rPr>
                <w:color w:val="000000"/>
              </w:rPr>
            </w:pPr>
            <w:r>
              <w:rPr>
                <w:color w:val="000000"/>
              </w:rPr>
              <w:t>nad 10</w:t>
            </w:r>
          </w:p>
        </w:tc>
        <w:tc>
          <w:tcPr>
            <w:tcW w:w="6208" w:type="dxa"/>
          </w:tcPr>
          <w:p w:rsidR="00A53FF3" w:rsidRPr="00A07FA3" w:rsidRDefault="00A53FF3" w:rsidP="003A037B">
            <w:pPr>
              <w:rPr>
                <w:color w:val="000000"/>
              </w:rPr>
            </w:pPr>
            <w:r w:rsidRPr="00A07FA3">
              <w:rPr>
                <w:color w:val="000000"/>
              </w:rPr>
              <w:t>- ŘŠ zašle bezodkladně oznámení o pokračujícím záškoláctví s náležitou dokumentací příslušnému orgánu sociálně-právní ochrany dětí nebo pověřenému obecnímu úřadu. Tato ohlašovací povinnost vychází z platné právní úpravy.</w:t>
            </w:r>
          </w:p>
        </w:tc>
        <w:tc>
          <w:tcPr>
            <w:tcW w:w="1383" w:type="dxa"/>
          </w:tcPr>
          <w:p w:rsidR="00A53FF3" w:rsidRPr="00A07FA3" w:rsidRDefault="00A53FF3" w:rsidP="003A037B">
            <w:pPr>
              <w:rPr>
                <w:color w:val="000000"/>
              </w:rPr>
            </w:pPr>
            <w:r w:rsidRPr="00A07FA3">
              <w:rPr>
                <w:color w:val="000000"/>
              </w:rPr>
              <w:t>důtka ŘŠ</w:t>
            </w:r>
          </w:p>
        </w:tc>
      </w:tr>
      <w:tr w:rsidR="00EB33D0" w:rsidRPr="00A07FA3" w:rsidTr="00D752DE">
        <w:tc>
          <w:tcPr>
            <w:tcW w:w="1697" w:type="dxa"/>
            <w:vMerge w:val="restart"/>
          </w:tcPr>
          <w:p w:rsidR="00EB33D0" w:rsidRDefault="00EB33D0" w:rsidP="003A037B">
            <w:pPr>
              <w:rPr>
                <w:color w:val="000000"/>
              </w:rPr>
            </w:pPr>
            <w:r w:rsidRPr="00A07FA3">
              <w:rPr>
                <w:color w:val="000000"/>
              </w:rPr>
              <w:t>opakované záškoláctví</w:t>
            </w:r>
          </w:p>
          <w:p w:rsidR="00EB33D0" w:rsidRDefault="00EB33D0" w:rsidP="003A037B">
            <w:pPr>
              <w:rPr>
                <w:color w:val="000000"/>
              </w:rPr>
            </w:pPr>
            <w:r>
              <w:rPr>
                <w:color w:val="000000"/>
              </w:rPr>
              <w:t>(nad 25)</w:t>
            </w:r>
          </w:p>
          <w:p w:rsidR="00EB33D0" w:rsidRPr="00A07FA3" w:rsidRDefault="00EB33D0" w:rsidP="003A037B">
            <w:pPr>
              <w:rPr>
                <w:color w:val="000000"/>
              </w:rPr>
            </w:pPr>
          </w:p>
          <w:p w:rsidR="00EB33D0" w:rsidRDefault="00EB33D0" w:rsidP="00EB33D0">
            <w:pPr>
              <w:rPr>
                <w:color w:val="000000"/>
              </w:rPr>
            </w:pPr>
          </w:p>
          <w:p w:rsidR="00EB33D0" w:rsidRPr="00A07FA3" w:rsidRDefault="00EB33D0" w:rsidP="00EB33D0">
            <w:pPr>
              <w:rPr>
                <w:color w:val="000000"/>
              </w:rPr>
            </w:pPr>
            <w:r>
              <w:rPr>
                <w:color w:val="000000"/>
              </w:rPr>
              <w:t xml:space="preserve"> (nad 50)</w:t>
            </w:r>
          </w:p>
        </w:tc>
        <w:tc>
          <w:tcPr>
            <w:tcW w:w="6208" w:type="dxa"/>
            <w:vMerge w:val="restart"/>
          </w:tcPr>
          <w:p w:rsidR="00EB33D0" w:rsidRPr="00A07FA3" w:rsidRDefault="00EB33D0" w:rsidP="003A037B">
            <w:pPr>
              <w:rPr>
                <w:color w:val="000000"/>
              </w:rPr>
            </w:pPr>
            <w:r w:rsidRPr="00A07FA3">
              <w:rPr>
                <w:color w:val="000000"/>
              </w:rPr>
              <w:t>- v případě opakovaného záškoláctví v průběhu jednoho školního roku, pokud již byli zákonní zástupci pravomocným rozhodnutím správního orgánu postiženi pro přestupek podle ustanovení zákona, je třeba postoupit v pořadí již druhé hlášení o zanedbání školní docházky Policii ČR, kde bude případ řešen jako trestní oznámení pro podezření spáchání trestného činu ohrožení mravní výchovy mládeže. Kopie hlášení o zanedbání školní docházky bude zaslána pověřenému OÚ.</w:t>
            </w:r>
          </w:p>
        </w:tc>
        <w:tc>
          <w:tcPr>
            <w:tcW w:w="1383" w:type="dxa"/>
          </w:tcPr>
          <w:p w:rsidR="00EB33D0" w:rsidRPr="00A07FA3" w:rsidRDefault="00EB33D0" w:rsidP="003A037B">
            <w:pPr>
              <w:rPr>
                <w:color w:val="000000"/>
              </w:rPr>
            </w:pPr>
            <w:r w:rsidRPr="00A07FA3">
              <w:rPr>
                <w:color w:val="000000"/>
              </w:rPr>
              <w:t>dvojka z chování</w:t>
            </w:r>
          </w:p>
        </w:tc>
      </w:tr>
      <w:tr w:rsidR="00EB33D0" w:rsidRPr="00A07FA3" w:rsidTr="00EB33D0">
        <w:tc>
          <w:tcPr>
            <w:tcW w:w="1697" w:type="dxa"/>
            <w:vMerge/>
          </w:tcPr>
          <w:p w:rsidR="00EB33D0" w:rsidRPr="00A07FA3" w:rsidRDefault="00EB33D0" w:rsidP="00EB33D0">
            <w:pPr>
              <w:rPr>
                <w:color w:val="000000"/>
              </w:rPr>
            </w:pPr>
          </w:p>
        </w:tc>
        <w:tc>
          <w:tcPr>
            <w:tcW w:w="6207" w:type="dxa"/>
            <w:vMerge/>
          </w:tcPr>
          <w:p w:rsidR="00EB33D0" w:rsidRPr="00A07FA3" w:rsidRDefault="00EB33D0" w:rsidP="003A037B">
            <w:pPr>
              <w:rPr>
                <w:color w:val="000000"/>
              </w:rPr>
            </w:pPr>
          </w:p>
        </w:tc>
        <w:tc>
          <w:tcPr>
            <w:tcW w:w="1383" w:type="dxa"/>
          </w:tcPr>
          <w:p w:rsidR="00EB33D0" w:rsidRDefault="00EB33D0" w:rsidP="003A037B">
            <w:pPr>
              <w:rPr>
                <w:color w:val="000000"/>
              </w:rPr>
            </w:pPr>
          </w:p>
          <w:p w:rsidR="00EB33D0" w:rsidRDefault="00EB33D0" w:rsidP="003A037B">
            <w:pPr>
              <w:rPr>
                <w:color w:val="000000"/>
              </w:rPr>
            </w:pPr>
          </w:p>
          <w:p w:rsidR="00EB33D0" w:rsidRPr="00A07FA3" w:rsidRDefault="00EB33D0" w:rsidP="003A037B">
            <w:pPr>
              <w:rPr>
                <w:color w:val="000000"/>
              </w:rPr>
            </w:pPr>
            <w:r>
              <w:rPr>
                <w:color w:val="000000"/>
              </w:rPr>
              <w:t>trojka z chování</w:t>
            </w:r>
          </w:p>
        </w:tc>
      </w:tr>
    </w:tbl>
    <w:p w:rsidR="00A53FF3" w:rsidRPr="001131E2" w:rsidRDefault="00A53FF3" w:rsidP="00A53FF3">
      <w:pPr>
        <w:shd w:val="clear" w:color="auto" w:fill="FFFFFF"/>
        <w:rPr>
          <w:color w:val="000000"/>
        </w:rPr>
      </w:pPr>
    </w:p>
    <w:p w:rsidR="00A53FF3" w:rsidRDefault="00A53FF3" w:rsidP="00A53FF3">
      <w:pPr>
        <w:jc w:val="both"/>
        <w:rPr>
          <w:sz w:val="22"/>
          <w:szCs w:val="22"/>
        </w:rPr>
      </w:pPr>
      <w:r w:rsidRPr="00467ABA">
        <w:rPr>
          <w:sz w:val="22"/>
          <w:szCs w:val="22"/>
        </w:rPr>
        <w:t xml:space="preserve">V případě žáků </w:t>
      </w:r>
      <w:r w:rsidR="00053871">
        <w:rPr>
          <w:sz w:val="22"/>
          <w:szCs w:val="22"/>
        </w:rPr>
        <w:t xml:space="preserve">- </w:t>
      </w:r>
      <w:r w:rsidRPr="00467ABA">
        <w:rPr>
          <w:sz w:val="22"/>
          <w:szCs w:val="22"/>
        </w:rPr>
        <w:t>cizinců se uplatňuje § 50 odst. 4 školského zákona: „Pokud se cizinec, který nemá trvalý pobyt na území České republiky, neúčastní vyučování nepřetržitě po dobu nejméně 60 vyučovacích dnů a nedoloží důvody své nepřítomnosti v souladu s podmínkami stanovenými školním řádem, přestává být dnem následujícím po uplynutí této doby žákem školy.“</w:t>
      </w:r>
    </w:p>
    <w:p w:rsidR="007758D6" w:rsidRDefault="007758D6" w:rsidP="00A53FF3">
      <w:pPr>
        <w:jc w:val="both"/>
        <w:rPr>
          <w:sz w:val="22"/>
          <w:szCs w:val="22"/>
        </w:rPr>
      </w:pPr>
    </w:p>
    <w:p w:rsidR="007758D6" w:rsidRPr="007758D6" w:rsidRDefault="007758D6" w:rsidP="00FB12B8">
      <w:pPr>
        <w:pStyle w:val="Zkladntext"/>
        <w:numPr>
          <w:ilvl w:val="1"/>
          <w:numId w:val="1"/>
        </w:numPr>
        <w:jc w:val="both"/>
        <w:rPr>
          <w:b/>
          <w:bCs/>
          <w:i w:val="0"/>
          <w:iCs w:val="0"/>
          <w:u w:val="single"/>
        </w:rPr>
      </w:pPr>
      <w:r w:rsidRPr="007758D6">
        <w:rPr>
          <w:b/>
          <w:bCs/>
          <w:i w:val="0"/>
          <w:iCs w:val="0"/>
          <w:u w:val="single"/>
        </w:rPr>
        <w:t>Zásady pro používání slovního hodnocení</w:t>
      </w:r>
    </w:p>
    <w:p w:rsidR="007758D6" w:rsidRPr="00506972" w:rsidRDefault="007758D6" w:rsidP="007758D6">
      <w:pPr>
        <w:pStyle w:val="Zkladntext"/>
        <w:jc w:val="both"/>
        <w:rPr>
          <w:b/>
          <w:bCs/>
          <w:i w:val="0"/>
          <w:iCs w:val="0"/>
        </w:rPr>
      </w:pPr>
    </w:p>
    <w:p w:rsidR="007758D6" w:rsidRPr="00506972" w:rsidRDefault="007758D6" w:rsidP="007758D6">
      <w:pPr>
        <w:pStyle w:val="Zkladntext"/>
        <w:jc w:val="both"/>
        <w:rPr>
          <w:i w:val="0"/>
          <w:iCs w:val="0"/>
        </w:rPr>
      </w:pPr>
      <w:r>
        <w:rPr>
          <w:i w:val="0"/>
          <w:iCs w:val="0"/>
        </w:rPr>
        <w:t>V</w:t>
      </w:r>
      <w:r w:rsidRPr="00506972">
        <w:rPr>
          <w:i w:val="0"/>
          <w:iCs w:val="0"/>
        </w:rPr>
        <w:t xml:space="preserve"> souladu s § 15 odst. 2 vyhlášky č. 48/2005 Sb., o základním vzdělávání, včetně předem stanovených kritérií.</w:t>
      </w:r>
    </w:p>
    <w:p w:rsidR="007758D6" w:rsidRPr="00506972" w:rsidRDefault="00422298" w:rsidP="00045399">
      <w:pPr>
        <w:pStyle w:val="Odstavecseseznamem"/>
        <w:numPr>
          <w:ilvl w:val="0"/>
          <w:numId w:val="21"/>
        </w:numPr>
        <w:jc w:val="both"/>
      </w:pPr>
      <w:r>
        <w:t>O s</w:t>
      </w:r>
      <w:r w:rsidR="007758D6" w:rsidRPr="00506972">
        <w:t>lovním hodnocení výsledků vzdělávání žáka na vysvědčení rozhoduje ředitel školy se souhlasem školské rady a po projednání v pedagogické radě.</w:t>
      </w:r>
    </w:p>
    <w:p w:rsidR="007758D6" w:rsidRPr="00506972" w:rsidRDefault="007758D6" w:rsidP="00045399">
      <w:pPr>
        <w:pStyle w:val="Odstavecseseznamem"/>
        <w:numPr>
          <w:ilvl w:val="0"/>
          <w:numId w:val="21"/>
        </w:numPr>
        <w:jc w:val="both"/>
      </w:pPr>
      <w:r w:rsidRPr="00506972">
        <w:t xml:space="preserve">Třídní učitel po projednání s vyučujícími ostatních předmětů převede slovní hodnocení do klasifikace nebo klasifikaci do slovního hodnocení v případě přestupu </w:t>
      </w:r>
      <w:r w:rsidRPr="00506972">
        <w:lastRenderedPageBreak/>
        <w:t xml:space="preserve">žáka na školu, která hodnotí odlišným způsobem, a to na žádost této školy nebo zákonného zástupce žáka. </w:t>
      </w:r>
    </w:p>
    <w:p w:rsidR="007758D6" w:rsidRPr="00506972" w:rsidRDefault="007758D6" w:rsidP="00045399">
      <w:pPr>
        <w:pStyle w:val="Odstavecseseznamem"/>
        <w:numPr>
          <w:ilvl w:val="0"/>
          <w:numId w:val="21"/>
        </w:numPr>
        <w:jc w:val="both"/>
      </w:pPr>
      <w:r w:rsidRPr="00506972">
        <w:t>Je-li žák hodnocen slovně, převede třídní učitel po projednání s vyučujícími ostatních předmětů slovní hodnocení do klasifikace pro účely přijímacího řízení ke střednímu vzdělávání.</w:t>
      </w:r>
    </w:p>
    <w:p w:rsidR="007758D6" w:rsidRPr="00506972" w:rsidRDefault="007758D6" w:rsidP="00045399">
      <w:pPr>
        <w:pStyle w:val="Odstavecseseznamem"/>
        <w:numPr>
          <w:ilvl w:val="0"/>
          <w:numId w:val="21"/>
        </w:numPr>
        <w:jc w:val="both"/>
      </w:pPr>
      <w:r w:rsidRPr="00506972">
        <w:t>U žáka s vývojovou poruchou učení rozhodne ředitel školy o použití slovního hodnocení na základě žádosti zákonného zástupce žáka.</w:t>
      </w:r>
    </w:p>
    <w:p w:rsidR="007758D6" w:rsidRDefault="007758D6" w:rsidP="00045399">
      <w:pPr>
        <w:pStyle w:val="Odstavecaut"/>
        <w:numPr>
          <w:ilvl w:val="0"/>
          <w:numId w:val="21"/>
        </w:numPr>
        <w:spacing w:before="0"/>
        <w:rPr>
          <w:szCs w:val="24"/>
        </w:rPr>
      </w:pPr>
      <w:r w:rsidRPr="00506972">
        <w:rPr>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7758D6" w:rsidRPr="007758D6" w:rsidRDefault="007758D6" w:rsidP="00045399">
      <w:pPr>
        <w:pStyle w:val="Odstavecaut"/>
        <w:numPr>
          <w:ilvl w:val="0"/>
          <w:numId w:val="21"/>
        </w:numPr>
        <w:spacing w:before="0"/>
        <w:rPr>
          <w:szCs w:val="24"/>
        </w:rPr>
      </w:pPr>
      <w:r>
        <w:t xml:space="preserve">Výsledky vzdělávání žáka na konci prvního pololetí lze hodnotit souhrnně za všechny předměty. Slovní hodnocení lze použít i pro hodnocení chování žáka. Při slovním hodnocení se postupuje podle zásad a pravidel pro klasifikaci. </w:t>
      </w:r>
    </w:p>
    <w:p w:rsidR="007758D6" w:rsidRPr="00506972" w:rsidRDefault="007758D6" w:rsidP="00045399">
      <w:pPr>
        <w:pStyle w:val="Odstavecaut"/>
        <w:numPr>
          <w:ilvl w:val="0"/>
          <w:numId w:val="21"/>
        </w:numPr>
        <w:spacing w:before="0"/>
        <w:rPr>
          <w:szCs w:val="24"/>
        </w:rPr>
      </w:pPr>
      <w: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7758D6" w:rsidRPr="00467ABA" w:rsidRDefault="007758D6" w:rsidP="00A53FF3">
      <w:pPr>
        <w:jc w:val="both"/>
      </w:pPr>
    </w:p>
    <w:p w:rsidR="00A53FF3" w:rsidRPr="007758D6" w:rsidRDefault="00422298" w:rsidP="00A53FF3">
      <w:pPr>
        <w:pStyle w:val="Nadpis1"/>
        <w:jc w:val="both"/>
        <w:rPr>
          <w:rFonts w:ascii="Times New Roman" w:hAnsi="Times New Roman" w:cs="Times New Roman"/>
          <w:i w:val="0"/>
          <w:iCs w:val="0"/>
          <w:sz w:val="24"/>
          <w:u w:val="single"/>
        </w:rPr>
      </w:pPr>
      <w:r>
        <w:rPr>
          <w:rFonts w:ascii="Times New Roman" w:hAnsi="Times New Roman" w:cs="Times New Roman"/>
          <w:bCs w:val="0"/>
          <w:i w:val="0"/>
          <w:iCs w:val="0"/>
          <w:sz w:val="24"/>
        </w:rPr>
        <w:t xml:space="preserve">1.6 </w:t>
      </w:r>
      <w:r w:rsidR="007758D6">
        <w:rPr>
          <w:rFonts w:ascii="Times New Roman" w:hAnsi="Times New Roman" w:cs="Times New Roman"/>
          <w:bCs w:val="0"/>
          <w:i w:val="0"/>
          <w:iCs w:val="0"/>
          <w:sz w:val="24"/>
        </w:rPr>
        <w:t xml:space="preserve"> </w:t>
      </w:r>
      <w:r w:rsidR="00A53FF3" w:rsidRPr="007758D6">
        <w:rPr>
          <w:rFonts w:ascii="Times New Roman" w:hAnsi="Times New Roman" w:cs="Times New Roman"/>
          <w:i w:val="0"/>
          <w:iCs w:val="0"/>
          <w:sz w:val="24"/>
          <w:u w:val="single"/>
        </w:rPr>
        <w:t>Zásady a pravidla pro sebehodnocení žáků</w:t>
      </w:r>
    </w:p>
    <w:p w:rsidR="00A53FF3" w:rsidRPr="007758D6" w:rsidRDefault="00A53FF3" w:rsidP="00A53FF3">
      <w:pPr>
        <w:jc w:val="both"/>
        <w:rPr>
          <w:u w:val="single"/>
        </w:rPr>
      </w:pPr>
    </w:p>
    <w:p w:rsidR="00A9322B" w:rsidRDefault="00A53FF3" w:rsidP="00045399">
      <w:pPr>
        <w:pStyle w:val="Odstavecseseznamem"/>
        <w:numPr>
          <w:ilvl w:val="0"/>
          <w:numId w:val="35"/>
        </w:numPr>
        <w:jc w:val="both"/>
      </w:pPr>
      <w:r w:rsidRPr="00506972">
        <w:t>Sebehodnocení je důležitou součástí hodnocení žáků.</w:t>
      </w:r>
    </w:p>
    <w:p w:rsidR="00A9322B" w:rsidRDefault="00A53FF3" w:rsidP="00045399">
      <w:pPr>
        <w:pStyle w:val="Odstavecseseznamem"/>
        <w:numPr>
          <w:ilvl w:val="0"/>
          <w:numId w:val="35"/>
        </w:numPr>
        <w:jc w:val="both"/>
      </w:pPr>
      <w:r w:rsidRPr="00506972">
        <w:t>Sebehodnocením se posiluje sebeúcta a sebevědomí žáků.</w:t>
      </w:r>
    </w:p>
    <w:p w:rsidR="00A9322B" w:rsidRDefault="00A53FF3" w:rsidP="00045399">
      <w:pPr>
        <w:pStyle w:val="Odstavecseseznamem"/>
        <w:numPr>
          <w:ilvl w:val="0"/>
          <w:numId w:val="35"/>
        </w:numPr>
        <w:jc w:val="both"/>
      </w:pPr>
      <w:r w:rsidRPr="00506972">
        <w:t>Chybu je potřeba chápat jako přirozenou věc v procesu učení. Pedagogičtí pracovníci se o chybě se žáky</w:t>
      </w:r>
      <w:r>
        <w:t xml:space="preserve"> </w:t>
      </w:r>
      <w:r w:rsidRPr="00506972">
        <w:t>baví, žáci mohou některé práce sami opravovat. Chyba je důležitý prostředek učení.</w:t>
      </w:r>
    </w:p>
    <w:p w:rsidR="00A53FF3" w:rsidRPr="00506972" w:rsidRDefault="00A53FF3" w:rsidP="00045399">
      <w:pPr>
        <w:pStyle w:val="Odstavecseseznamem"/>
        <w:numPr>
          <w:ilvl w:val="0"/>
          <w:numId w:val="35"/>
        </w:numPr>
        <w:jc w:val="both"/>
      </w:pPr>
      <w:r w:rsidRPr="00506972">
        <w:t>Při sebehodnocení se žák snaží popsat:</w:t>
      </w:r>
    </w:p>
    <w:p w:rsidR="00A53FF3" w:rsidRPr="00506972" w:rsidRDefault="00A53FF3" w:rsidP="00045399">
      <w:pPr>
        <w:pStyle w:val="Odstavecseseznamem"/>
        <w:numPr>
          <w:ilvl w:val="2"/>
          <w:numId w:val="34"/>
        </w:numPr>
        <w:ind w:left="1560"/>
      </w:pPr>
      <w:r w:rsidRPr="00506972">
        <w:t>co se mu daří,</w:t>
      </w:r>
    </w:p>
    <w:p w:rsidR="00A53FF3" w:rsidRPr="00506972" w:rsidRDefault="00A53FF3" w:rsidP="00045399">
      <w:pPr>
        <w:pStyle w:val="Odstavecseseznamem"/>
        <w:numPr>
          <w:ilvl w:val="2"/>
          <w:numId w:val="34"/>
        </w:numPr>
        <w:ind w:left="1560"/>
      </w:pPr>
      <w:r w:rsidRPr="00506972">
        <w:t>co mu ještě nejde.</w:t>
      </w:r>
    </w:p>
    <w:p w:rsidR="00A9322B" w:rsidRDefault="00A53FF3" w:rsidP="00045399">
      <w:pPr>
        <w:pStyle w:val="Odstavecseseznamem"/>
        <w:numPr>
          <w:ilvl w:val="2"/>
          <w:numId w:val="34"/>
        </w:numPr>
        <w:ind w:left="1560"/>
      </w:pPr>
      <w:r w:rsidRPr="00506972">
        <w:t>jak bude pokračovat dál.</w:t>
      </w:r>
    </w:p>
    <w:p w:rsidR="00A9322B" w:rsidRDefault="00A53FF3" w:rsidP="00045399">
      <w:pPr>
        <w:pStyle w:val="Odstavecseseznamem"/>
        <w:numPr>
          <w:ilvl w:val="0"/>
          <w:numId w:val="35"/>
        </w:numPr>
      </w:pPr>
      <w:r w:rsidRPr="00506972">
        <w:t>Při školní práci vedeme žáka, aby komentoval svoje výkony a výsledky.</w:t>
      </w:r>
    </w:p>
    <w:p w:rsidR="00A9322B" w:rsidRDefault="00A53FF3" w:rsidP="00045399">
      <w:pPr>
        <w:pStyle w:val="Odstavecseseznamem"/>
        <w:numPr>
          <w:ilvl w:val="0"/>
          <w:numId w:val="35"/>
        </w:numPr>
      </w:pPr>
      <w:r w:rsidRPr="00506972">
        <w:t>Známky nejsou jediným zdrojem motivace.</w:t>
      </w:r>
    </w:p>
    <w:p w:rsidR="000B3BDC" w:rsidRDefault="000B3BDC" w:rsidP="00045399">
      <w:pPr>
        <w:pStyle w:val="Odstavecseseznamem"/>
        <w:numPr>
          <w:ilvl w:val="0"/>
          <w:numId w:val="35"/>
        </w:numPr>
      </w:pPr>
      <w:r>
        <w:t xml:space="preserve">Učitel: </w:t>
      </w:r>
    </w:p>
    <w:p w:rsidR="000B3BDC" w:rsidRDefault="000B3BDC" w:rsidP="00045399">
      <w:pPr>
        <w:pStyle w:val="Normlnweb"/>
        <w:numPr>
          <w:ilvl w:val="1"/>
          <w:numId w:val="36"/>
        </w:numPr>
        <w:spacing w:before="0" w:beforeAutospacing="0" w:after="0" w:afterAutospacing="0"/>
      </w:pPr>
      <w:r>
        <w:t xml:space="preserve">vytváří vhodné prostředí pro sebehodnocení žáka: </w:t>
      </w:r>
    </w:p>
    <w:p w:rsidR="000B3BDC" w:rsidRDefault="000B3BDC" w:rsidP="00045399">
      <w:pPr>
        <w:pStyle w:val="Normlnweb"/>
        <w:numPr>
          <w:ilvl w:val="1"/>
          <w:numId w:val="36"/>
        </w:numPr>
        <w:spacing w:before="0" w:beforeAutospacing="0" w:after="0" w:afterAutospacing="0"/>
      </w:pPr>
      <w:r>
        <w:t>diskutuje s žákem a probírá s ním postupné úspěchy</w:t>
      </w:r>
    </w:p>
    <w:p w:rsidR="000B3BDC" w:rsidRDefault="000B3BDC" w:rsidP="00045399">
      <w:pPr>
        <w:pStyle w:val="Normlnweb"/>
        <w:numPr>
          <w:ilvl w:val="1"/>
          <w:numId w:val="36"/>
        </w:numPr>
        <w:spacing w:before="0" w:beforeAutospacing="0" w:after="0" w:afterAutospacing="0"/>
      </w:pPr>
      <w:r>
        <w:t>seznámí žáka s očekávanými výstupy a s možnostmi hodnocení</w:t>
      </w:r>
    </w:p>
    <w:p w:rsidR="000B3BDC" w:rsidRDefault="000B3BDC" w:rsidP="00045399">
      <w:pPr>
        <w:pStyle w:val="Normlnweb"/>
        <w:numPr>
          <w:ilvl w:val="1"/>
          <w:numId w:val="36"/>
        </w:numPr>
        <w:spacing w:before="0" w:beforeAutospacing="0" w:after="0" w:afterAutospacing="0"/>
      </w:pPr>
      <w:r>
        <w:t>vede žáka k objektivitě při sebehodnocení</w:t>
      </w:r>
    </w:p>
    <w:p w:rsidR="000B3BDC" w:rsidRPr="00467ABA" w:rsidRDefault="000B3BDC" w:rsidP="00045399">
      <w:pPr>
        <w:pStyle w:val="Normlnweb"/>
        <w:numPr>
          <w:ilvl w:val="1"/>
          <w:numId w:val="36"/>
        </w:numPr>
        <w:spacing w:before="0" w:beforeAutospacing="0" w:after="0" w:afterAutospacing="0"/>
      </w:pPr>
      <w:r>
        <w:t>nabízí žákovi prvky pro měřitelnost s ostatními.</w:t>
      </w:r>
    </w:p>
    <w:p w:rsidR="00A9322B" w:rsidRDefault="00A9322B" w:rsidP="00A53FF3">
      <w:pPr>
        <w:jc w:val="both"/>
      </w:pPr>
    </w:p>
    <w:p w:rsidR="00B46BCD" w:rsidRPr="00506972" w:rsidRDefault="00B46BCD" w:rsidP="00A53FF3">
      <w:pPr>
        <w:jc w:val="both"/>
      </w:pPr>
    </w:p>
    <w:p w:rsidR="00A53FF3" w:rsidRDefault="00A53FF3" w:rsidP="00FB12B8">
      <w:pPr>
        <w:pStyle w:val="Zkladntext"/>
        <w:numPr>
          <w:ilvl w:val="0"/>
          <w:numId w:val="1"/>
        </w:numPr>
        <w:jc w:val="both"/>
        <w:rPr>
          <w:b/>
          <w:bCs/>
          <w:i w:val="0"/>
          <w:iCs w:val="0"/>
          <w:sz w:val="28"/>
          <w:szCs w:val="28"/>
        </w:rPr>
      </w:pPr>
      <w:r w:rsidRPr="00791F33">
        <w:rPr>
          <w:b/>
          <w:bCs/>
          <w:i w:val="0"/>
          <w:iCs w:val="0"/>
          <w:sz w:val="28"/>
          <w:szCs w:val="28"/>
        </w:rPr>
        <w:t>Stupně hodnocení prospěchu a chování v případě použití klasifikace a jejich charakteristika, včetně předem stanovených kritérií</w:t>
      </w:r>
    </w:p>
    <w:p w:rsidR="006B364A" w:rsidRDefault="006B364A" w:rsidP="006B364A">
      <w:pPr>
        <w:pStyle w:val="Zkladntext"/>
        <w:ind w:left="420"/>
        <w:jc w:val="both"/>
        <w:rPr>
          <w:b/>
          <w:bCs/>
          <w:i w:val="0"/>
          <w:iCs w:val="0"/>
          <w:sz w:val="28"/>
          <w:szCs w:val="28"/>
        </w:rPr>
      </w:pPr>
    </w:p>
    <w:p w:rsidR="006B364A" w:rsidRPr="006B364A" w:rsidRDefault="00F60DEA" w:rsidP="00045399">
      <w:pPr>
        <w:pStyle w:val="Odstavecseseznamem"/>
        <w:numPr>
          <w:ilvl w:val="1"/>
          <w:numId w:val="22"/>
        </w:numPr>
        <w:jc w:val="both"/>
        <w:rPr>
          <w:b/>
          <w:bCs/>
          <w:u w:val="single"/>
        </w:rPr>
      </w:pPr>
      <w:r w:rsidRPr="006B364A">
        <w:rPr>
          <w:b/>
          <w:bCs/>
          <w:u w:val="single"/>
        </w:rPr>
        <w:t>Stupně</w:t>
      </w:r>
      <w:r w:rsidR="00C300E5">
        <w:rPr>
          <w:b/>
          <w:bCs/>
          <w:u w:val="single"/>
        </w:rPr>
        <w:t xml:space="preserve"> a kritéria </w:t>
      </w:r>
      <w:r w:rsidRPr="006B364A">
        <w:rPr>
          <w:b/>
          <w:bCs/>
          <w:u w:val="single"/>
        </w:rPr>
        <w:t xml:space="preserve"> hodnocení chování</w:t>
      </w:r>
    </w:p>
    <w:p w:rsidR="00F60DEA" w:rsidRPr="00506972" w:rsidRDefault="00F60DEA" w:rsidP="00F60DEA">
      <w:pPr>
        <w:jc w:val="both"/>
        <w:rPr>
          <w:b/>
          <w:bCs/>
          <w:u w:val="single"/>
        </w:rPr>
      </w:pPr>
    </w:p>
    <w:p w:rsidR="00F60DEA" w:rsidRPr="00506972" w:rsidRDefault="00F60DEA" w:rsidP="00F60DEA">
      <w:pPr>
        <w:pStyle w:val="Odstavecaut"/>
        <w:tabs>
          <w:tab w:val="clear" w:pos="360"/>
        </w:tabs>
        <w:spacing w:before="0"/>
        <w:rPr>
          <w:szCs w:val="24"/>
        </w:rPr>
      </w:pPr>
      <w:r w:rsidRPr="00506972">
        <w:rPr>
          <w:szCs w:val="24"/>
        </w:rPr>
        <w:lastRenderedPageBreak/>
        <w:t>Chování žáka ve škole a na akcích pořádaných školou se v případě použití klasifikace hodnotí na vysvědčení stupni:</w:t>
      </w:r>
    </w:p>
    <w:p w:rsidR="00F60DEA" w:rsidRPr="00506972" w:rsidRDefault="00F60DEA" w:rsidP="00F60DEA">
      <w:pPr>
        <w:pStyle w:val="Psmeno"/>
        <w:ind w:left="0" w:firstLine="0"/>
        <w:rPr>
          <w:color w:val="auto"/>
          <w:szCs w:val="24"/>
        </w:rPr>
      </w:pPr>
      <w:r w:rsidRPr="00506972">
        <w:rPr>
          <w:color w:val="auto"/>
          <w:szCs w:val="24"/>
        </w:rPr>
        <w:t>a) 1 – velmi dobré,</w:t>
      </w:r>
    </w:p>
    <w:p w:rsidR="00F60DEA" w:rsidRPr="00506972" w:rsidRDefault="00F60DEA" w:rsidP="00F60DEA">
      <w:pPr>
        <w:pStyle w:val="Psmeno"/>
        <w:ind w:left="0" w:firstLine="0"/>
        <w:rPr>
          <w:color w:val="auto"/>
          <w:szCs w:val="24"/>
        </w:rPr>
      </w:pPr>
      <w:r w:rsidRPr="00506972">
        <w:rPr>
          <w:color w:val="auto"/>
          <w:szCs w:val="24"/>
        </w:rPr>
        <w:t>b) 2 – uspokojivé,</w:t>
      </w:r>
    </w:p>
    <w:p w:rsidR="006C25E3" w:rsidRDefault="006C25E3" w:rsidP="006C25E3">
      <w:pPr>
        <w:pStyle w:val="Psmeno"/>
        <w:ind w:left="0" w:firstLine="0"/>
        <w:rPr>
          <w:color w:val="auto"/>
          <w:szCs w:val="24"/>
        </w:rPr>
      </w:pPr>
      <w:r>
        <w:rPr>
          <w:color w:val="auto"/>
          <w:szCs w:val="24"/>
        </w:rPr>
        <w:t>c) 3 – neuspokojivé.</w:t>
      </w:r>
    </w:p>
    <w:p w:rsidR="006C25E3" w:rsidRDefault="006C25E3" w:rsidP="006C25E3">
      <w:pPr>
        <w:pStyle w:val="Psmeno"/>
        <w:ind w:left="0" w:firstLine="0"/>
      </w:pPr>
      <w:r w:rsidRPr="006C25E3">
        <w:t>O sníženém stupni z chování rozhoduje ředitel školy po zvážení všech okolností porušení školního řádu a projednání s pedagogickou radou.</w:t>
      </w:r>
    </w:p>
    <w:p w:rsidR="00A9322B" w:rsidRDefault="00A9322B" w:rsidP="006C25E3">
      <w:pPr>
        <w:pStyle w:val="Psmeno"/>
        <w:ind w:left="0" w:firstLine="0"/>
      </w:pPr>
    </w:p>
    <w:p w:rsidR="00F60DEA" w:rsidRPr="00C300E5" w:rsidRDefault="00F60DEA" w:rsidP="006C25E3">
      <w:pPr>
        <w:pStyle w:val="Psmeno"/>
        <w:ind w:left="0" w:firstLine="0"/>
        <w:rPr>
          <w:b/>
        </w:rPr>
      </w:pPr>
      <w:r w:rsidRPr="00C300E5">
        <w:rPr>
          <w:b/>
        </w:rPr>
        <w:t>Kritéria pro jednotlivé stupně klasifikace chování jsou následující:</w:t>
      </w:r>
    </w:p>
    <w:tbl>
      <w:tblPr>
        <w:tblStyle w:val="Mkatabulky"/>
        <w:tblW w:w="0" w:type="auto"/>
        <w:tblLook w:val="04A0" w:firstRow="1" w:lastRow="0" w:firstColumn="1" w:lastColumn="0" w:noHBand="0" w:noVBand="1"/>
      </w:tblPr>
      <w:tblGrid>
        <w:gridCol w:w="2093"/>
        <w:gridCol w:w="7194"/>
      </w:tblGrid>
      <w:tr w:rsidR="007625F3" w:rsidTr="007625F3">
        <w:tc>
          <w:tcPr>
            <w:tcW w:w="2093" w:type="dxa"/>
          </w:tcPr>
          <w:p w:rsidR="007625F3" w:rsidRPr="007625F3" w:rsidRDefault="007625F3" w:rsidP="007625F3">
            <w:pPr>
              <w:jc w:val="both"/>
            </w:pPr>
            <w:r w:rsidRPr="007625F3">
              <w:t xml:space="preserve">1. stupeň z chování (velmi dobré) </w:t>
            </w:r>
          </w:p>
          <w:p w:rsidR="007625F3" w:rsidRDefault="007625F3" w:rsidP="006C25E3">
            <w:pPr>
              <w:pStyle w:val="Psmeno"/>
              <w:ind w:left="0" w:firstLine="0"/>
              <w:rPr>
                <w:color w:val="auto"/>
                <w:szCs w:val="24"/>
              </w:rPr>
            </w:pPr>
          </w:p>
        </w:tc>
        <w:tc>
          <w:tcPr>
            <w:tcW w:w="7194" w:type="dxa"/>
          </w:tcPr>
          <w:p w:rsidR="007625F3" w:rsidRDefault="007625F3" w:rsidP="007625F3">
            <w:pPr>
              <w:jc w:val="both"/>
            </w:pPr>
            <w:r w:rsidRPr="00506972">
              <w:t>Žák uvědoměle dodržuje pravidla chování a ustanovení vnitřního řádu školy. Méně závažných přestupků se dopouští ojediněle. Žák je však přístupný výchovnému působení a snaží se své chyby napravit.</w:t>
            </w:r>
          </w:p>
        </w:tc>
      </w:tr>
      <w:tr w:rsidR="007625F3" w:rsidTr="007625F3">
        <w:tc>
          <w:tcPr>
            <w:tcW w:w="2093" w:type="dxa"/>
          </w:tcPr>
          <w:p w:rsidR="007625F3" w:rsidRPr="007625F3" w:rsidRDefault="007625F3" w:rsidP="007625F3">
            <w:pPr>
              <w:jc w:val="both"/>
              <w:rPr>
                <w:i/>
                <w:iCs/>
              </w:rPr>
            </w:pPr>
            <w:r w:rsidRPr="007625F3">
              <w:t>2. stupeň z chování (uspokojivé)</w:t>
            </w:r>
          </w:p>
          <w:p w:rsidR="007625F3" w:rsidRDefault="007625F3" w:rsidP="006C25E3">
            <w:pPr>
              <w:pStyle w:val="Psmeno"/>
              <w:ind w:left="0" w:firstLine="0"/>
              <w:rPr>
                <w:color w:val="auto"/>
                <w:szCs w:val="24"/>
              </w:rPr>
            </w:pPr>
          </w:p>
        </w:tc>
        <w:tc>
          <w:tcPr>
            <w:tcW w:w="7194" w:type="dxa"/>
          </w:tcPr>
          <w:p w:rsidR="007625F3" w:rsidRDefault="007625F3" w:rsidP="007625F3">
            <w:pPr>
              <w:jc w:val="both"/>
            </w:pPr>
            <w:r w:rsidRPr="00506972">
              <w:t>Chování žáka je v rozporu s pravidly chování a s ustanoveními vnitřního řádu školy. Žák se dopustí závažného přestupku proti pravidlům slušného chování nebo vnitřnímu řádu školy; nebo se opakovaně dopustí méně závažných přestupků</w:t>
            </w:r>
            <w:r>
              <w:t xml:space="preserve">. </w:t>
            </w:r>
            <w:r w:rsidRPr="00506972">
              <w:t>Ohrožuje bezpečnost a zdraví svoje nebo jiných osob.</w:t>
            </w:r>
            <w:r w:rsidRPr="006B364A">
              <w:t xml:space="preserve"> </w:t>
            </w:r>
            <w:r>
              <w:t>Za neomluvené vyučovací hodiny, úmyslné ublížení na zdraví, prokázaná závažná šikana, hrubé a vulgární chování nebo jiné přestupky (ústní, písemné, fyzické) vůči spolužákovi, učiteli či jiné osobě, úmyslné poškozování školního majetku, dokázaná krádež školních pomůcek nebo věcí spolužáků v budově školy, úmyslné opakování přestupků vůči školnímu řádu a kyberšikana vůči spolužákům, vyučujícím a ostatním zaměstnancům (úmyslné urážky, vyhrožováni, zesměšňování nebo obtěžování druhých prostřednictvím komunikačních prostředků na Internetu, např. e-mail, ICQ, sociální sítě, obrázky a videa na internetových portálech nebo prostřednictvím mobilního telefonu, např. SMS, MMS nebo nepříjemnými telefonáty).</w:t>
            </w:r>
          </w:p>
        </w:tc>
      </w:tr>
      <w:tr w:rsidR="007625F3" w:rsidTr="007625F3">
        <w:tc>
          <w:tcPr>
            <w:tcW w:w="2093" w:type="dxa"/>
          </w:tcPr>
          <w:p w:rsidR="007625F3" w:rsidRPr="007625F3" w:rsidRDefault="007625F3" w:rsidP="007625F3">
            <w:pPr>
              <w:jc w:val="both"/>
            </w:pPr>
            <w:r w:rsidRPr="007625F3">
              <w:t xml:space="preserve">3.stupeň z chování (neuspokojivé) </w:t>
            </w:r>
          </w:p>
          <w:p w:rsidR="007625F3" w:rsidRDefault="007625F3" w:rsidP="006C25E3">
            <w:pPr>
              <w:pStyle w:val="Psmeno"/>
              <w:ind w:left="0" w:firstLine="0"/>
              <w:rPr>
                <w:color w:val="auto"/>
                <w:szCs w:val="24"/>
              </w:rPr>
            </w:pPr>
          </w:p>
        </w:tc>
        <w:tc>
          <w:tcPr>
            <w:tcW w:w="7194" w:type="dxa"/>
          </w:tcPr>
          <w:p w:rsidR="007625F3" w:rsidRDefault="007625F3" w:rsidP="007625F3">
            <w:pPr>
              <w:jc w:val="both"/>
            </w:pPr>
            <w:r w:rsidRPr="00506972">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r>
              <w:t>Za neomluvené hodiny, opakované krádeže ve škole, opakované úmyslné poškození školního majetku, opakované velmi nevhodné vulgární chování vůči spolužákům, vyučujícím, ostatním zaměstnancům či jiným osobám, opakovaná prokázaná šikana, úmyslné těžké poškození zdraví, obzvlášť závažná kyberšikana vůči spolužákům, vyučujícím a ostatním zaměstnancům (úmyslné urážky, vyhrožováni, zesměšňování nebo obtěžování druhých prostřednictvím komunikačních prostředků na Internetu, např. e-mail, ICQ, sociální sítě, obrázky a videa na internetových portálech nebo prostřednictvím mobilního telefonu, např. SMS, MMS nebo nepříjemnými telefonáty)</w:t>
            </w:r>
          </w:p>
        </w:tc>
      </w:tr>
    </w:tbl>
    <w:p w:rsidR="007625F3" w:rsidRPr="006C25E3" w:rsidRDefault="007625F3" w:rsidP="006C25E3">
      <w:pPr>
        <w:pStyle w:val="Psmeno"/>
        <w:ind w:left="0" w:firstLine="0"/>
        <w:rPr>
          <w:color w:val="auto"/>
          <w:szCs w:val="24"/>
        </w:rPr>
      </w:pPr>
    </w:p>
    <w:p w:rsidR="006B364A" w:rsidRPr="006B364A" w:rsidRDefault="006B364A" w:rsidP="00A53FF3">
      <w:pPr>
        <w:pStyle w:val="Zkladntext"/>
        <w:jc w:val="both"/>
        <w:rPr>
          <w:b/>
          <w:bCs/>
          <w:i w:val="0"/>
          <w:iCs w:val="0"/>
        </w:rPr>
      </w:pPr>
    </w:p>
    <w:p w:rsidR="00A53FF3" w:rsidRPr="006B364A" w:rsidRDefault="00A53FF3" w:rsidP="00045399">
      <w:pPr>
        <w:numPr>
          <w:ilvl w:val="1"/>
          <w:numId w:val="22"/>
        </w:numPr>
        <w:jc w:val="both"/>
        <w:rPr>
          <w:b/>
          <w:bCs/>
          <w:u w:val="single"/>
        </w:rPr>
      </w:pPr>
      <w:r w:rsidRPr="006B364A">
        <w:rPr>
          <w:b/>
          <w:bCs/>
          <w:u w:val="single"/>
        </w:rPr>
        <w:t xml:space="preserve">Stupně </w:t>
      </w:r>
      <w:r w:rsidR="00C300E5">
        <w:rPr>
          <w:b/>
          <w:bCs/>
          <w:u w:val="single"/>
        </w:rPr>
        <w:t xml:space="preserve">a kritéria </w:t>
      </w:r>
      <w:r w:rsidRPr="006B364A">
        <w:rPr>
          <w:b/>
          <w:bCs/>
          <w:u w:val="single"/>
        </w:rPr>
        <w:t>hodnocení prospěchu</w:t>
      </w:r>
    </w:p>
    <w:p w:rsidR="00A53FF3" w:rsidRPr="00506972" w:rsidRDefault="00A53FF3" w:rsidP="00A53FF3">
      <w:pPr>
        <w:jc w:val="both"/>
        <w:rPr>
          <w:b/>
          <w:bCs/>
          <w:u w:val="single"/>
        </w:rPr>
      </w:pPr>
    </w:p>
    <w:p w:rsidR="00A53FF3" w:rsidRPr="00506972" w:rsidRDefault="00A53FF3" w:rsidP="00A53FF3">
      <w:pPr>
        <w:pStyle w:val="Odstavecaut"/>
        <w:tabs>
          <w:tab w:val="clear" w:pos="360"/>
        </w:tabs>
        <w:spacing w:before="0"/>
        <w:rPr>
          <w:szCs w:val="24"/>
        </w:rPr>
      </w:pPr>
      <w:r w:rsidRPr="00506972">
        <w:rPr>
          <w:szCs w:val="24"/>
        </w:rPr>
        <w:t>1. Výsledky vzdělávání žáka v jednotlivých povinných a nepovinných předmětech stanovených školním vzdělávacím programem se v případě použití klasifikace hodnotí na vysvědčení stupni prospěchu:</w:t>
      </w:r>
    </w:p>
    <w:p w:rsidR="00A53FF3" w:rsidRPr="00506972" w:rsidRDefault="006C25E3" w:rsidP="00A53FF3">
      <w:pPr>
        <w:pStyle w:val="Psmeno"/>
        <w:ind w:left="0" w:firstLine="0"/>
        <w:rPr>
          <w:color w:val="auto"/>
          <w:szCs w:val="24"/>
        </w:rPr>
      </w:pPr>
      <w:r>
        <w:rPr>
          <w:color w:val="auto"/>
          <w:szCs w:val="24"/>
        </w:rPr>
        <w:t>1</w:t>
      </w:r>
      <w:r w:rsidR="00A53FF3" w:rsidRPr="00506972">
        <w:rPr>
          <w:color w:val="auto"/>
          <w:szCs w:val="24"/>
        </w:rPr>
        <w:t>– výborný,</w:t>
      </w:r>
    </w:p>
    <w:p w:rsidR="00A53FF3" w:rsidRPr="00506972" w:rsidRDefault="006C25E3" w:rsidP="006C25E3">
      <w:pPr>
        <w:pStyle w:val="Psmeno"/>
        <w:numPr>
          <w:ilvl w:val="0"/>
          <w:numId w:val="0"/>
        </w:numPr>
        <w:ind w:left="284" w:hanging="284"/>
        <w:rPr>
          <w:color w:val="auto"/>
          <w:szCs w:val="24"/>
        </w:rPr>
      </w:pPr>
      <w:r>
        <w:rPr>
          <w:color w:val="auto"/>
          <w:szCs w:val="24"/>
        </w:rPr>
        <w:t>2</w:t>
      </w:r>
      <w:r w:rsidR="00A53FF3" w:rsidRPr="00506972">
        <w:rPr>
          <w:color w:val="auto"/>
          <w:szCs w:val="24"/>
        </w:rPr>
        <w:t>– chvalitebný,</w:t>
      </w:r>
    </w:p>
    <w:p w:rsidR="006C25E3" w:rsidRDefault="006C25E3" w:rsidP="006C25E3">
      <w:pPr>
        <w:pStyle w:val="Psmeno"/>
        <w:numPr>
          <w:ilvl w:val="0"/>
          <w:numId w:val="0"/>
        </w:numPr>
        <w:ind w:left="284" w:hanging="284"/>
        <w:rPr>
          <w:color w:val="auto"/>
          <w:szCs w:val="24"/>
        </w:rPr>
      </w:pPr>
      <w:r>
        <w:rPr>
          <w:color w:val="auto"/>
          <w:szCs w:val="24"/>
        </w:rPr>
        <w:lastRenderedPageBreak/>
        <w:t>3– dobrý,</w:t>
      </w:r>
    </w:p>
    <w:p w:rsidR="00A53FF3" w:rsidRPr="00506972" w:rsidRDefault="006C25E3" w:rsidP="006C25E3">
      <w:pPr>
        <w:pStyle w:val="Psmeno"/>
        <w:numPr>
          <w:ilvl w:val="0"/>
          <w:numId w:val="0"/>
        </w:numPr>
        <w:ind w:left="284" w:hanging="284"/>
        <w:rPr>
          <w:color w:val="auto"/>
          <w:szCs w:val="24"/>
        </w:rPr>
      </w:pPr>
      <w:r>
        <w:rPr>
          <w:color w:val="auto"/>
          <w:szCs w:val="24"/>
        </w:rPr>
        <w:t xml:space="preserve">4– </w:t>
      </w:r>
      <w:r w:rsidR="00A53FF3" w:rsidRPr="00506972">
        <w:rPr>
          <w:color w:val="auto"/>
          <w:szCs w:val="24"/>
        </w:rPr>
        <w:t>dostatečný,</w:t>
      </w:r>
    </w:p>
    <w:p w:rsidR="007C38ED" w:rsidRDefault="006C25E3" w:rsidP="006C25E3">
      <w:pPr>
        <w:pStyle w:val="Psmeno"/>
        <w:numPr>
          <w:ilvl w:val="0"/>
          <w:numId w:val="0"/>
        </w:numPr>
        <w:rPr>
          <w:color w:val="auto"/>
          <w:szCs w:val="24"/>
        </w:rPr>
      </w:pPr>
      <w:r>
        <w:rPr>
          <w:color w:val="auto"/>
          <w:szCs w:val="24"/>
        </w:rPr>
        <w:t>5</w:t>
      </w:r>
      <w:r w:rsidR="00E335D4">
        <w:rPr>
          <w:color w:val="auto"/>
          <w:szCs w:val="24"/>
        </w:rPr>
        <w:t>– nedostatečný</w:t>
      </w:r>
    </w:p>
    <w:p w:rsidR="007C38ED" w:rsidRDefault="007C38ED" w:rsidP="00C300E5">
      <w:pPr>
        <w:jc w:val="both"/>
      </w:pPr>
      <w:r>
        <w:t>2. Do klasifikace se promítá hodnocení úrovně dosažených vědomostí a dovedností, postup a práce s informacemi, úrov</w:t>
      </w:r>
      <w:r w:rsidR="00C300E5">
        <w:t>eň komunikace a tvořivost žáka.</w:t>
      </w:r>
    </w:p>
    <w:p w:rsidR="00E335D4" w:rsidRPr="00506972" w:rsidRDefault="00E335D4" w:rsidP="00E335D4">
      <w:pPr>
        <w:pStyle w:val="Psmeno"/>
        <w:numPr>
          <w:ilvl w:val="0"/>
          <w:numId w:val="0"/>
        </w:numPr>
        <w:ind w:left="360"/>
        <w:rPr>
          <w:color w:val="auto"/>
          <w:szCs w:val="24"/>
        </w:rPr>
      </w:pPr>
    </w:p>
    <w:p w:rsidR="00A53FF3" w:rsidRDefault="007C38ED" w:rsidP="00A53FF3">
      <w:pPr>
        <w:jc w:val="both"/>
      </w:pPr>
      <w:r>
        <w:t xml:space="preserve">3. </w:t>
      </w:r>
      <w:r w:rsidR="00A53FF3" w:rsidRPr="00C300E5">
        <w:rPr>
          <w:b/>
        </w:rPr>
        <w:t>Kritéria pro jednotlivé klasifikační stupně</w:t>
      </w:r>
      <w:r w:rsidR="00A53FF3" w:rsidRPr="00506972">
        <w:t xml:space="preserve"> jsou formulována především pro celkovou klasifikaci. Učitel však nepřeceňuje žádné z uvedených kritérií, posuzuje žákovy výkony komplexně, v sou</w:t>
      </w:r>
      <w:r w:rsidR="00D752DE">
        <w:t xml:space="preserve">ladu se specifikou předmětu.   </w:t>
      </w:r>
    </w:p>
    <w:p w:rsidR="00E335D4" w:rsidRDefault="007C38ED" w:rsidP="00A9322B">
      <w:pPr>
        <w:jc w:val="both"/>
      </w:pPr>
      <w:r>
        <w:t xml:space="preserve">4. </w:t>
      </w:r>
      <w:r w:rsidR="00997683">
        <w:t>V rámci všech vyučovacích předmětů jsou žáci hodnoceni podle čtyř základních kritérií, která vycházejí z daných osnov a klíčových kompetencí:</w:t>
      </w:r>
    </w:p>
    <w:p w:rsidR="00997683" w:rsidRDefault="002A3FFF" w:rsidP="00045399">
      <w:pPr>
        <w:pStyle w:val="Odstavecseseznamem"/>
        <w:numPr>
          <w:ilvl w:val="0"/>
          <w:numId w:val="24"/>
        </w:numPr>
        <w:jc w:val="both"/>
      </w:pPr>
      <w:r>
        <w:t>o</w:t>
      </w:r>
      <w:r w:rsidR="00997683">
        <w:t>čekávané výstupy dle osnov každého předmětu</w:t>
      </w:r>
    </w:p>
    <w:p w:rsidR="00997683" w:rsidRDefault="002A3FFF" w:rsidP="00045399">
      <w:pPr>
        <w:pStyle w:val="Odstavecseseznamem"/>
        <w:numPr>
          <w:ilvl w:val="0"/>
          <w:numId w:val="24"/>
        </w:numPr>
        <w:jc w:val="both"/>
      </w:pPr>
      <w:r>
        <w:t>osobní přístup žáka k předmětu</w:t>
      </w:r>
    </w:p>
    <w:p w:rsidR="002A3FFF" w:rsidRDefault="002A3FFF" w:rsidP="00045399">
      <w:pPr>
        <w:pStyle w:val="Odstavecseseznamem"/>
        <w:numPr>
          <w:ilvl w:val="0"/>
          <w:numId w:val="24"/>
        </w:numPr>
        <w:jc w:val="both"/>
      </w:pPr>
      <w:r>
        <w:t>aktivní práce žáka v hodinách</w:t>
      </w:r>
    </w:p>
    <w:p w:rsidR="002A3FFF" w:rsidRDefault="002A3FFF" w:rsidP="00045399">
      <w:pPr>
        <w:pStyle w:val="Odstavecseseznamem"/>
        <w:numPr>
          <w:ilvl w:val="0"/>
          <w:numId w:val="24"/>
        </w:numPr>
        <w:jc w:val="both"/>
      </w:pPr>
      <w:r>
        <w:t>práce podle pokynů učitele</w:t>
      </w:r>
    </w:p>
    <w:p w:rsidR="00EC1B98" w:rsidRDefault="00EC1B98" w:rsidP="00EC1B98">
      <w:pPr>
        <w:pStyle w:val="Odstavecseseznamem"/>
        <w:jc w:val="both"/>
      </w:pPr>
    </w:p>
    <w:tbl>
      <w:tblPr>
        <w:tblStyle w:val="Mkatabulky"/>
        <w:tblW w:w="9498" w:type="dxa"/>
        <w:tblInd w:w="108" w:type="dxa"/>
        <w:tblLook w:val="04A0" w:firstRow="1" w:lastRow="0" w:firstColumn="1" w:lastColumn="0" w:noHBand="0" w:noVBand="1"/>
      </w:tblPr>
      <w:tblGrid>
        <w:gridCol w:w="1469"/>
        <w:gridCol w:w="1750"/>
        <w:gridCol w:w="6279"/>
      </w:tblGrid>
      <w:tr w:rsidR="00D13248" w:rsidTr="00B47008">
        <w:tc>
          <w:tcPr>
            <w:tcW w:w="1336" w:type="dxa"/>
          </w:tcPr>
          <w:p w:rsidR="00EC1B98" w:rsidRDefault="00EC1B98" w:rsidP="00EC1B98">
            <w:pPr>
              <w:pStyle w:val="Odstavecseseznamem"/>
              <w:ind w:left="0"/>
              <w:jc w:val="both"/>
            </w:pPr>
            <w:r>
              <w:t xml:space="preserve">Stupeň prospěchu   </w:t>
            </w:r>
          </w:p>
        </w:tc>
        <w:tc>
          <w:tcPr>
            <w:tcW w:w="1762" w:type="dxa"/>
          </w:tcPr>
          <w:p w:rsidR="00EC1B98" w:rsidRDefault="00EC1B98" w:rsidP="00EC1B98">
            <w:pPr>
              <w:pStyle w:val="Odstavecseseznamem"/>
              <w:ind w:left="0"/>
              <w:jc w:val="both"/>
            </w:pPr>
            <w:r>
              <w:t>Kritéria</w:t>
            </w:r>
          </w:p>
        </w:tc>
        <w:tc>
          <w:tcPr>
            <w:tcW w:w="6400" w:type="dxa"/>
          </w:tcPr>
          <w:p w:rsidR="00EC1B98" w:rsidRDefault="00EC1B98" w:rsidP="00EC1B98">
            <w:pPr>
              <w:pStyle w:val="Odstavecseseznamem"/>
              <w:ind w:left="0"/>
              <w:jc w:val="both"/>
            </w:pPr>
            <w:r>
              <w:t>Hodnocení</w:t>
            </w:r>
          </w:p>
        </w:tc>
      </w:tr>
      <w:tr w:rsidR="00D13248" w:rsidTr="00B47008">
        <w:tc>
          <w:tcPr>
            <w:tcW w:w="1336" w:type="dxa"/>
            <w:vMerge w:val="restart"/>
          </w:tcPr>
          <w:p w:rsidR="00B47008" w:rsidRDefault="00B47008" w:rsidP="00A9322B">
            <w:pPr>
              <w:pStyle w:val="Odstavecseseznamem"/>
              <w:ind w:left="0"/>
            </w:pPr>
          </w:p>
          <w:p w:rsidR="00B47008" w:rsidRDefault="00B47008" w:rsidP="00B47008">
            <w:pPr>
              <w:pStyle w:val="Odstavecseseznamem"/>
              <w:ind w:left="0"/>
              <w:jc w:val="center"/>
            </w:pPr>
            <w:r>
              <w:t>1</w:t>
            </w:r>
          </w:p>
          <w:p w:rsidR="00EC1B98" w:rsidRDefault="00EC1B98" w:rsidP="00B47008">
            <w:pPr>
              <w:pStyle w:val="Odstavecseseznamem"/>
              <w:ind w:left="0"/>
              <w:jc w:val="center"/>
            </w:pPr>
            <w:r>
              <w:t>výborný</w:t>
            </w:r>
          </w:p>
        </w:tc>
        <w:tc>
          <w:tcPr>
            <w:tcW w:w="1762" w:type="dxa"/>
          </w:tcPr>
          <w:p w:rsidR="00EC1B98" w:rsidRDefault="00EC1B98" w:rsidP="00B47008">
            <w:pPr>
              <w:pStyle w:val="Odstavecseseznamem"/>
              <w:ind w:left="0"/>
              <w:jc w:val="center"/>
            </w:pPr>
            <w:r>
              <w:t>Očekávané výstupy</w:t>
            </w:r>
          </w:p>
        </w:tc>
        <w:tc>
          <w:tcPr>
            <w:tcW w:w="6400" w:type="dxa"/>
          </w:tcPr>
          <w:p w:rsidR="00EC1B98" w:rsidRDefault="00930AE1" w:rsidP="00930AE1">
            <w:pPr>
              <w:pStyle w:val="Odstavecseseznamem"/>
              <w:ind w:left="0"/>
              <w:jc w:val="both"/>
            </w:pPr>
            <w:r>
              <w:t>Žák ovládá učivo v plném rozsahu a OV p</w:t>
            </w:r>
            <w:r w:rsidR="00EC1B98">
              <w:t>lní s velmi drobnými nedostatky</w:t>
            </w:r>
            <w:r>
              <w:t>.</w:t>
            </w:r>
          </w:p>
        </w:tc>
      </w:tr>
      <w:tr w:rsidR="00D13248" w:rsidTr="00B47008">
        <w:tc>
          <w:tcPr>
            <w:tcW w:w="1336" w:type="dxa"/>
            <w:vMerge/>
          </w:tcPr>
          <w:p w:rsidR="00EC1B98" w:rsidRDefault="00EC1B98" w:rsidP="00B47008">
            <w:pPr>
              <w:pStyle w:val="Odstavecseseznamem"/>
              <w:ind w:left="0"/>
              <w:jc w:val="center"/>
            </w:pPr>
          </w:p>
        </w:tc>
        <w:tc>
          <w:tcPr>
            <w:tcW w:w="1762" w:type="dxa"/>
          </w:tcPr>
          <w:p w:rsidR="00B47008" w:rsidRDefault="00B47008" w:rsidP="00B47008">
            <w:pPr>
              <w:jc w:val="center"/>
            </w:pPr>
          </w:p>
          <w:p w:rsidR="00EC1B98" w:rsidRDefault="00A9322B" w:rsidP="00A9322B">
            <w:pPr>
              <w:jc w:val="center"/>
            </w:pPr>
            <w:r>
              <w:t>Osobní přístup žáka k předmětu</w:t>
            </w:r>
          </w:p>
        </w:tc>
        <w:tc>
          <w:tcPr>
            <w:tcW w:w="6400" w:type="dxa"/>
          </w:tcPr>
          <w:p w:rsidR="00EC1B98" w:rsidRDefault="00EC1B98" w:rsidP="00EC1B98">
            <w:pPr>
              <w:pStyle w:val="Odstavecseseznamem"/>
              <w:ind w:left="0"/>
              <w:jc w:val="both"/>
            </w:pPr>
            <w:r>
              <w:t>Zahrnuje velmi pečlivou a pravidelnou přípravu na vyučování ( ústní, písemnou, praktickou</w:t>
            </w:r>
            <w:r w:rsidR="00453D35">
              <w:t>)</w:t>
            </w:r>
            <w:r>
              <w:t xml:space="preserve"> a její odpovídající projev (až na výjimku vždy přesný, estetický a tvořivý</w:t>
            </w:r>
            <w:r w:rsidR="00453D35">
              <w:t>)</w:t>
            </w:r>
            <w:r>
              <w:t>. Žák jeví pravidelně zájem o předmět.</w:t>
            </w:r>
          </w:p>
        </w:tc>
      </w:tr>
      <w:tr w:rsidR="00D13248" w:rsidTr="00B47008">
        <w:tc>
          <w:tcPr>
            <w:tcW w:w="1336" w:type="dxa"/>
            <w:vMerge/>
          </w:tcPr>
          <w:p w:rsidR="00EC1B98" w:rsidRDefault="00EC1B98" w:rsidP="00B47008">
            <w:pPr>
              <w:pStyle w:val="Odstavecseseznamem"/>
              <w:ind w:left="0"/>
              <w:jc w:val="center"/>
            </w:pPr>
          </w:p>
        </w:tc>
        <w:tc>
          <w:tcPr>
            <w:tcW w:w="1762" w:type="dxa"/>
          </w:tcPr>
          <w:p w:rsidR="00B47008" w:rsidRDefault="00B47008" w:rsidP="00B47008">
            <w:pPr>
              <w:jc w:val="center"/>
            </w:pPr>
          </w:p>
          <w:p w:rsidR="00B47008" w:rsidRDefault="00B47008" w:rsidP="00B47008">
            <w:pPr>
              <w:jc w:val="center"/>
            </w:pPr>
          </w:p>
          <w:p w:rsidR="00EC1B98" w:rsidRDefault="00EC1B98" w:rsidP="00B47008">
            <w:pPr>
              <w:jc w:val="center"/>
            </w:pPr>
            <w:r>
              <w:t>Aktivní práce žáka v hodinách</w:t>
            </w:r>
          </w:p>
          <w:p w:rsidR="00EC1B98" w:rsidRDefault="00EC1B98" w:rsidP="00B47008">
            <w:pPr>
              <w:pStyle w:val="Odstavecseseznamem"/>
              <w:ind w:left="0"/>
              <w:jc w:val="center"/>
            </w:pPr>
          </w:p>
        </w:tc>
        <w:tc>
          <w:tcPr>
            <w:tcW w:w="6400" w:type="dxa"/>
          </w:tcPr>
          <w:p w:rsidR="00B47008" w:rsidRDefault="00EC1B98" w:rsidP="00EC1B98">
            <w:pPr>
              <w:jc w:val="both"/>
            </w:pPr>
            <w:r>
              <w:t xml:space="preserve">Je velmi aktivní, samostatný při řešení problémů. </w:t>
            </w:r>
          </w:p>
          <w:p w:rsidR="00EC1B98" w:rsidRDefault="00EC1B98" w:rsidP="00EC1B98">
            <w:pPr>
              <w:jc w:val="both"/>
            </w:pPr>
            <w:r>
              <w:t>Velmi dobře spolupracuje s vyučujícími i ostatními spolužáky.  Jasně formuluje a vyjadřuje své myšlenky.</w:t>
            </w:r>
          </w:p>
          <w:p w:rsidR="00EC1B98" w:rsidRPr="0007615A" w:rsidRDefault="00EC1B98" w:rsidP="00EC1B98">
            <w:pPr>
              <w:jc w:val="both"/>
            </w:pPr>
            <w:r>
              <w:t xml:space="preserve">Třídí a </w:t>
            </w:r>
            <w:r w:rsidRPr="0007615A">
              <w:t>samostatně vyhledává informace.</w:t>
            </w:r>
          </w:p>
          <w:p w:rsidR="00EC1B98" w:rsidRPr="0007615A" w:rsidRDefault="00EC1B98" w:rsidP="00EC1B98">
            <w:pPr>
              <w:jc w:val="both"/>
            </w:pPr>
            <w:r w:rsidRPr="0007615A">
              <w:t>Operuje s obecně známými termíny.</w:t>
            </w:r>
          </w:p>
          <w:p w:rsidR="00EC1B98" w:rsidRPr="0007615A" w:rsidRDefault="00EC1B98" w:rsidP="00EC1B98">
            <w:pPr>
              <w:jc w:val="both"/>
            </w:pPr>
            <w:r w:rsidRPr="0007615A">
              <w:t>Propojuje jednotlivé poznatky do uceleného systému.</w:t>
            </w:r>
            <w:r w:rsidR="0007615A" w:rsidRPr="0007615A">
              <w:t xml:space="preserve"> </w:t>
            </w:r>
            <w:r w:rsidR="0007615A" w:rsidRPr="0007615A">
              <w:rPr>
                <w:color w:val="000000"/>
              </w:rPr>
              <w:t xml:space="preserve"> Samostatně a tvořivě uplatňuje osvojené poznatky a dovednosti. Myslí logicky správně.</w:t>
            </w:r>
          </w:p>
          <w:p w:rsidR="00EC1B98" w:rsidRPr="0007615A" w:rsidRDefault="00EC1B98" w:rsidP="00EC1B98">
            <w:pPr>
              <w:jc w:val="both"/>
            </w:pPr>
            <w:r w:rsidRPr="0007615A">
              <w:t>Využívá poznatky v praktických činnostech.</w:t>
            </w:r>
          </w:p>
          <w:p w:rsidR="00EC1B98" w:rsidRPr="0007615A" w:rsidRDefault="00EC1B98" w:rsidP="00EC1B98">
            <w:pPr>
              <w:jc w:val="both"/>
            </w:pPr>
            <w:r w:rsidRPr="0007615A">
              <w:t>Myslí logicky a správně, rozumí probranému učivu.</w:t>
            </w:r>
          </w:p>
          <w:p w:rsidR="00EC1B98" w:rsidRPr="0007615A" w:rsidRDefault="00EC1B98" w:rsidP="00EC1B98">
            <w:pPr>
              <w:jc w:val="both"/>
            </w:pPr>
            <w:r w:rsidRPr="0007615A">
              <w:t xml:space="preserve">Chápe smysl učení a vzdělávání. </w:t>
            </w:r>
          </w:p>
          <w:p w:rsidR="00B47008" w:rsidRDefault="00EC1B98" w:rsidP="00B47008">
            <w:pPr>
              <w:jc w:val="both"/>
            </w:pPr>
            <w:r w:rsidRPr="0007615A">
              <w:t>Je sch</w:t>
            </w:r>
            <w:r w:rsidR="00A9322B" w:rsidRPr="0007615A">
              <w:t>open</w:t>
            </w:r>
            <w:r w:rsidR="00A9322B">
              <w:t xml:space="preserve"> sebehodnocení a hodnocení.</w:t>
            </w:r>
          </w:p>
        </w:tc>
      </w:tr>
      <w:tr w:rsidR="00D13248" w:rsidTr="00B47008">
        <w:tc>
          <w:tcPr>
            <w:tcW w:w="1336" w:type="dxa"/>
            <w:vMerge/>
          </w:tcPr>
          <w:p w:rsidR="00EC1B98" w:rsidRDefault="00EC1B98" w:rsidP="00EC1B98">
            <w:pPr>
              <w:pStyle w:val="Odstavecseseznamem"/>
              <w:ind w:left="0"/>
              <w:jc w:val="both"/>
            </w:pPr>
          </w:p>
        </w:tc>
        <w:tc>
          <w:tcPr>
            <w:tcW w:w="1762" w:type="dxa"/>
          </w:tcPr>
          <w:p w:rsidR="00EC1B98" w:rsidRDefault="00A9322B" w:rsidP="00A9322B">
            <w:pPr>
              <w:jc w:val="both"/>
            </w:pPr>
            <w:r>
              <w:t>Práce podle pokynů učitele</w:t>
            </w:r>
          </w:p>
        </w:tc>
        <w:tc>
          <w:tcPr>
            <w:tcW w:w="6400" w:type="dxa"/>
          </w:tcPr>
          <w:p w:rsidR="00B47008" w:rsidRDefault="00EC1B98" w:rsidP="00EC1B98">
            <w:pPr>
              <w:pStyle w:val="Odstavecseseznamem"/>
              <w:ind w:left="0"/>
              <w:jc w:val="both"/>
            </w:pPr>
            <w:r>
              <w:t>Pracuje samostatně a tvořivě podle pokynů učitele, p</w:t>
            </w:r>
            <w:r w:rsidR="00A9322B">
              <w:t>ouze výjimečně s jeho podporou.</w:t>
            </w:r>
          </w:p>
        </w:tc>
      </w:tr>
      <w:tr w:rsidR="00453D35" w:rsidTr="00B47008">
        <w:tc>
          <w:tcPr>
            <w:tcW w:w="1336" w:type="dxa"/>
          </w:tcPr>
          <w:p w:rsidR="00453D35" w:rsidRDefault="00453D35" w:rsidP="00EC1B98">
            <w:pPr>
              <w:pStyle w:val="Odstavecseseznamem"/>
              <w:ind w:left="0"/>
              <w:jc w:val="both"/>
            </w:pPr>
          </w:p>
        </w:tc>
        <w:tc>
          <w:tcPr>
            <w:tcW w:w="1762" w:type="dxa"/>
          </w:tcPr>
          <w:p w:rsidR="00453D35" w:rsidRDefault="00453D35" w:rsidP="00EC1B98">
            <w:pPr>
              <w:jc w:val="both"/>
            </w:pPr>
          </w:p>
        </w:tc>
        <w:tc>
          <w:tcPr>
            <w:tcW w:w="6400" w:type="dxa"/>
          </w:tcPr>
          <w:p w:rsidR="00453D35" w:rsidRDefault="00453D35" w:rsidP="00EC1B98">
            <w:pPr>
              <w:pStyle w:val="Odstavecseseznamem"/>
              <w:ind w:left="0"/>
              <w:jc w:val="both"/>
            </w:pPr>
          </w:p>
        </w:tc>
      </w:tr>
      <w:tr w:rsidR="00B47008" w:rsidTr="00B47008">
        <w:tc>
          <w:tcPr>
            <w:tcW w:w="1336" w:type="dxa"/>
            <w:vMerge w:val="restart"/>
          </w:tcPr>
          <w:p w:rsidR="00B47008" w:rsidRDefault="00B47008" w:rsidP="00A9322B">
            <w:pPr>
              <w:pStyle w:val="Odstavecseseznamem"/>
              <w:ind w:left="0"/>
            </w:pPr>
          </w:p>
          <w:p w:rsidR="00B47008" w:rsidRDefault="00B47008" w:rsidP="00B47008">
            <w:pPr>
              <w:pStyle w:val="Odstavecseseznamem"/>
              <w:ind w:left="0"/>
              <w:jc w:val="center"/>
            </w:pPr>
            <w:r>
              <w:t>2 chvalitebný</w:t>
            </w:r>
          </w:p>
        </w:tc>
        <w:tc>
          <w:tcPr>
            <w:tcW w:w="1762" w:type="dxa"/>
          </w:tcPr>
          <w:p w:rsidR="00B47008" w:rsidRDefault="00B47008" w:rsidP="009449C4">
            <w:pPr>
              <w:pStyle w:val="Odstavecseseznamem"/>
              <w:ind w:left="0"/>
              <w:jc w:val="center"/>
            </w:pPr>
            <w:r>
              <w:t>Očekávané výstupy</w:t>
            </w:r>
          </w:p>
        </w:tc>
        <w:tc>
          <w:tcPr>
            <w:tcW w:w="6400" w:type="dxa"/>
          </w:tcPr>
          <w:p w:rsidR="00B47008" w:rsidRDefault="00930AE1" w:rsidP="00930AE1">
            <w:pPr>
              <w:pStyle w:val="Odstavecseseznamem"/>
              <w:ind w:left="0"/>
              <w:jc w:val="both"/>
            </w:pPr>
            <w:r>
              <w:t>Žák učivo vpodstatě ovládá a OV p</w:t>
            </w:r>
            <w:r w:rsidR="00B47008">
              <w:t>lní pouze s drobnými nedostatky a chybami.</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B47008" w:rsidP="009449C4">
            <w:pPr>
              <w:jc w:val="center"/>
            </w:pPr>
          </w:p>
          <w:p w:rsidR="00B47008" w:rsidRDefault="00A9322B" w:rsidP="00A9322B">
            <w:pPr>
              <w:jc w:val="center"/>
            </w:pPr>
            <w:r>
              <w:t>Osobní přístup žáka k předmětu</w:t>
            </w:r>
          </w:p>
        </w:tc>
        <w:tc>
          <w:tcPr>
            <w:tcW w:w="6400" w:type="dxa"/>
          </w:tcPr>
          <w:p w:rsidR="00B47008" w:rsidRDefault="00453D35" w:rsidP="00453D35">
            <w:pPr>
              <w:pStyle w:val="Odstavecseseznamem"/>
              <w:ind w:left="0"/>
              <w:jc w:val="both"/>
            </w:pPr>
            <w:r>
              <w:t>Zahrnuje pečlivou a většinou pravidelnou přípravu na vyučování( ústní, písemnou, praktickou) a její odpovídající projev (v převážné většině přesný, estetický a tvořivý). Žák jeví zájem o předmět.</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B47008" w:rsidP="009449C4">
            <w:pPr>
              <w:jc w:val="center"/>
            </w:pPr>
          </w:p>
          <w:p w:rsidR="00B47008" w:rsidRDefault="00B47008" w:rsidP="009449C4">
            <w:pPr>
              <w:jc w:val="center"/>
            </w:pPr>
          </w:p>
          <w:p w:rsidR="00B47008" w:rsidRDefault="00B47008" w:rsidP="009449C4">
            <w:pPr>
              <w:jc w:val="center"/>
            </w:pPr>
            <w:r>
              <w:t>Aktivní práce žáka v hodinách</w:t>
            </w:r>
          </w:p>
          <w:p w:rsidR="00B47008" w:rsidRDefault="00B47008" w:rsidP="009449C4">
            <w:pPr>
              <w:pStyle w:val="Odstavecseseznamem"/>
              <w:ind w:left="0"/>
              <w:jc w:val="center"/>
            </w:pPr>
          </w:p>
        </w:tc>
        <w:tc>
          <w:tcPr>
            <w:tcW w:w="6400" w:type="dxa"/>
          </w:tcPr>
          <w:p w:rsidR="00453D35" w:rsidRDefault="00453D35" w:rsidP="00453D35">
            <w:pPr>
              <w:jc w:val="both"/>
            </w:pPr>
            <w:r>
              <w:lastRenderedPageBreak/>
              <w:t xml:space="preserve">Je většinou aktivní, samostatný při řešení problémů. </w:t>
            </w:r>
          </w:p>
          <w:p w:rsidR="00453D35" w:rsidRPr="0007615A" w:rsidRDefault="00453D35" w:rsidP="00453D35">
            <w:pPr>
              <w:jc w:val="both"/>
            </w:pPr>
            <w:r>
              <w:t xml:space="preserve">Dobře </w:t>
            </w:r>
            <w:r w:rsidRPr="0007615A">
              <w:t>spolupracuje s vyučujícími i ostatními spolužáky. Samostatně dospívá ke správným výsledkům.</w:t>
            </w:r>
          </w:p>
          <w:p w:rsidR="00453D35" w:rsidRPr="0007615A" w:rsidRDefault="00453D35" w:rsidP="00453D35">
            <w:pPr>
              <w:jc w:val="both"/>
            </w:pPr>
            <w:r w:rsidRPr="0007615A">
              <w:t xml:space="preserve">Při upozornění na nedostatek umí chybu odstranit. </w:t>
            </w:r>
          </w:p>
          <w:p w:rsidR="00453D35" w:rsidRPr="0007615A" w:rsidRDefault="00453D35" w:rsidP="00453D35">
            <w:pPr>
              <w:jc w:val="both"/>
            </w:pPr>
            <w:r w:rsidRPr="0007615A">
              <w:t xml:space="preserve">V myšlení se projevuje logika a tvořivost. </w:t>
            </w:r>
          </w:p>
          <w:p w:rsidR="0007615A" w:rsidRPr="0007615A" w:rsidRDefault="0007615A" w:rsidP="00453D35">
            <w:pPr>
              <w:jc w:val="both"/>
              <w:rPr>
                <w:color w:val="000000"/>
              </w:rPr>
            </w:pPr>
            <w:r w:rsidRPr="0007615A">
              <w:rPr>
                <w:color w:val="000000"/>
              </w:rPr>
              <w:lastRenderedPageBreak/>
              <w:t xml:space="preserve">Ústní a písemný projev mívá menší nedostatky ve správnosti, přesnosti a výstižnosti. </w:t>
            </w:r>
          </w:p>
          <w:p w:rsidR="0007615A" w:rsidRPr="0007615A" w:rsidRDefault="0007615A" w:rsidP="00453D35">
            <w:pPr>
              <w:jc w:val="both"/>
              <w:rPr>
                <w:color w:val="000000"/>
              </w:rPr>
            </w:pPr>
            <w:r w:rsidRPr="0007615A">
              <w:rPr>
                <w:color w:val="000000"/>
              </w:rPr>
              <w:t xml:space="preserve">Kvalita výsledků je zpravidla bez podstatných nedostatků. </w:t>
            </w:r>
          </w:p>
          <w:p w:rsidR="0007615A" w:rsidRPr="0007615A" w:rsidRDefault="0007615A" w:rsidP="00453D35">
            <w:pPr>
              <w:jc w:val="both"/>
            </w:pPr>
            <w:r w:rsidRPr="0007615A">
              <w:rPr>
                <w:color w:val="000000"/>
              </w:rPr>
              <w:t>Zapojuje se do diskuze.</w:t>
            </w:r>
          </w:p>
          <w:p w:rsidR="00453D35" w:rsidRPr="0007615A" w:rsidRDefault="00453D35" w:rsidP="00453D35">
            <w:pPr>
              <w:jc w:val="both"/>
            </w:pPr>
            <w:r w:rsidRPr="0007615A">
              <w:t xml:space="preserve">Dokáže se poučit z vlastních chyb. </w:t>
            </w:r>
          </w:p>
          <w:p w:rsidR="00B47008" w:rsidRDefault="00453D35" w:rsidP="00A9322B">
            <w:pPr>
              <w:jc w:val="both"/>
            </w:pPr>
            <w:r>
              <w:t>Ústní a písemn</w:t>
            </w:r>
            <w:r w:rsidR="00A9322B">
              <w:t>ý projev mívá menší nedostatky.</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A9322B" w:rsidP="00A9322B">
            <w:pPr>
              <w:jc w:val="both"/>
            </w:pPr>
            <w:r>
              <w:t>Práce podle pokynů učitele</w:t>
            </w:r>
          </w:p>
        </w:tc>
        <w:tc>
          <w:tcPr>
            <w:tcW w:w="6400" w:type="dxa"/>
          </w:tcPr>
          <w:p w:rsidR="00B47008" w:rsidRDefault="00453D35" w:rsidP="00EC1B98">
            <w:pPr>
              <w:pStyle w:val="Odstavecseseznamem"/>
              <w:ind w:left="0"/>
              <w:jc w:val="both"/>
            </w:pPr>
            <w:r>
              <w:t>Pracuje samostatně a tvořivě podle pokynů uč</w:t>
            </w:r>
            <w:r w:rsidR="00A9322B">
              <w:t>itele, za jeho občasné podpory.</w:t>
            </w:r>
          </w:p>
        </w:tc>
      </w:tr>
      <w:tr w:rsidR="00453D35" w:rsidTr="00B47008">
        <w:tc>
          <w:tcPr>
            <w:tcW w:w="1336" w:type="dxa"/>
          </w:tcPr>
          <w:p w:rsidR="00453D35" w:rsidRDefault="00453D35" w:rsidP="00EC1B98">
            <w:pPr>
              <w:pStyle w:val="Odstavecseseznamem"/>
              <w:ind w:left="0"/>
              <w:jc w:val="both"/>
            </w:pPr>
          </w:p>
        </w:tc>
        <w:tc>
          <w:tcPr>
            <w:tcW w:w="1762" w:type="dxa"/>
          </w:tcPr>
          <w:p w:rsidR="00453D35" w:rsidRDefault="00453D35" w:rsidP="009449C4">
            <w:pPr>
              <w:jc w:val="both"/>
            </w:pPr>
          </w:p>
        </w:tc>
        <w:tc>
          <w:tcPr>
            <w:tcW w:w="6400" w:type="dxa"/>
          </w:tcPr>
          <w:p w:rsidR="00453D35" w:rsidRDefault="00453D35" w:rsidP="00453D35">
            <w:pPr>
              <w:pStyle w:val="Odstavecseseznamem"/>
              <w:ind w:left="0"/>
              <w:jc w:val="both"/>
            </w:pPr>
          </w:p>
        </w:tc>
      </w:tr>
      <w:tr w:rsidR="00B47008" w:rsidTr="00B47008">
        <w:tc>
          <w:tcPr>
            <w:tcW w:w="1336" w:type="dxa"/>
            <w:vMerge w:val="restart"/>
          </w:tcPr>
          <w:p w:rsidR="00B47008" w:rsidRDefault="00B47008" w:rsidP="00EC1B98">
            <w:pPr>
              <w:pStyle w:val="Odstavecseseznamem"/>
              <w:ind w:left="0"/>
              <w:jc w:val="both"/>
            </w:pPr>
          </w:p>
          <w:p w:rsidR="00B47008" w:rsidRDefault="00B47008" w:rsidP="00B47008">
            <w:pPr>
              <w:pStyle w:val="Odstavecseseznamem"/>
              <w:ind w:left="0"/>
              <w:jc w:val="center"/>
            </w:pPr>
            <w:r>
              <w:t>3</w:t>
            </w:r>
          </w:p>
          <w:p w:rsidR="00B47008" w:rsidRDefault="00B47008" w:rsidP="00B47008">
            <w:pPr>
              <w:pStyle w:val="Odstavecseseznamem"/>
              <w:ind w:left="0"/>
              <w:jc w:val="center"/>
            </w:pPr>
            <w:r>
              <w:t>dobrý</w:t>
            </w:r>
          </w:p>
        </w:tc>
        <w:tc>
          <w:tcPr>
            <w:tcW w:w="1762" w:type="dxa"/>
          </w:tcPr>
          <w:p w:rsidR="00B47008" w:rsidRDefault="00B47008" w:rsidP="009449C4">
            <w:pPr>
              <w:pStyle w:val="Odstavecseseznamem"/>
              <w:ind w:left="0"/>
              <w:jc w:val="center"/>
            </w:pPr>
            <w:r>
              <w:t>Očekávané výstupy</w:t>
            </w:r>
          </w:p>
        </w:tc>
        <w:tc>
          <w:tcPr>
            <w:tcW w:w="6400" w:type="dxa"/>
          </w:tcPr>
          <w:p w:rsidR="00B47008" w:rsidRDefault="00930AE1" w:rsidP="00930AE1">
            <w:pPr>
              <w:pStyle w:val="Odstavecseseznamem"/>
              <w:ind w:left="0"/>
              <w:jc w:val="both"/>
            </w:pPr>
            <w:r>
              <w:t>Žák ovládá učivo pouze částečně, s mezerami a OV p</w:t>
            </w:r>
            <w:r w:rsidR="00453D35">
              <w:t>lní s chybami a nedostatky.</w:t>
            </w:r>
            <w:r w:rsidR="0007615A">
              <w:t xml:space="preserve"> </w:t>
            </w:r>
            <w:r w:rsidR="0007615A" w:rsidRPr="0007615A">
              <w:rPr>
                <w:color w:val="000000"/>
              </w:rPr>
              <w:t>Dosahuje stanovených výstupů, ale v delším než určeném čase a s výraznou pomocí pedagogického pracovníka.</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7C38ED" w:rsidP="00A9322B">
            <w:pPr>
              <w:jc w:val="center"/>
            </w:pPr>
            <w:r>
              <w:t>Osobní přístup žáka k předmětu</w:t>
            </w:r>
          </w:p>
          <w:p w:rsidR="007C38ED" w:rsidRDefault="007C38ED" w:rsidP="00A9322B">
            <w:pPr>
              <w:jc w:val="center"/>
            </w:pPr>
          </w:p>
        </w:tc>
        <w:tc>
          <w:tcPr>
            <w:tcW w:w="6400" w:type="dxa"/>
          </w:tcPr>
          <w:p w:rsidR="00B47008" w:rsidRDefault="00453D35" w:rsidP="00453D35">
            <w:pPr>
              <w:pStyle w:val="Odstavecseseznamem"/>
              <w:ind w:left="0"/>
              <w:jc w:val="both"/>
            </w:pPr>
            <w:r>
              <w:t>Zahrnuje neúplnou přípravu na vyučování ( ústní, písemnou, praktickou) a její odpovídající projev (ne příliš přesný, estetický a tvořivý). Žák občas jeví zájem o předmět</w:t>
            </w:r>
            <w:r w:rsidRPr="0007615A">
              <w:t>.</w:t>
            </w:r>
            <w:r w:rsidR="0007615A" w:rsidRPr="0007615A">
              <w:rPr>
                <w:color w:val="000000"/>
              </w:rPr>
              <w:t xml:space="preserve"> Svých schopností, možností a rezerv využívá při výuce jen částečně, a vykazuje jen malou snahu o zlepšení tohoto stavu.</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B47008" w:rsidP="009449C4">
            <w:pPr>
              <w:jc w:val="center"/>
            </w:pPr>
          </w:p>
          <w:p w:rsidR="00B47008" w:rsidRDefault="00B47008" w:rsidP="009449C4">
            <w:pPr>
              <w:jc w:val="center"/>
            </w:pPr>
          </w:p>
          <w:p w:rsidR="00B47008" w:rsidRDefault="00B47008" w:rsidP="009449C4">
            <w:pPr>
              <w:jc w:val="center"/>
            </w:pPr>
            <w:r>
              <w:t>Aktivní práce žáka v hodinách</w:t>
            </w:r>
          </w:p>
          <w:p w:rsidR="00B47008" w:rsidRDefault="00B47008" w:rsidP="009449C4">
            <w:pPr>
              <w:pStyle w:val="Odstavecseseznamem"/>
              <w:ind w:left="0"/>
              <w:jc w:val="center"/>
            </w:pPr>
          </w:p>
        </w:tc>
        <w:tc>
          <w:tcPr>
            <w:tcW w:w="6400" w:type="dxa"/>
          </w:tcPr>
          <w:p w:rsidR="00D13248" w:rsidRDefault="00453D35" w:rsidP="00453D35">
            <w:pPr>
              <w:jc w:val="both"/>
            </w:pPr>
            <w:r>
              <w:t>Je jen občas aktivní, méně samostatný při řešení problémů, ale spolupracuje s vyučujícími i ostatními spolužáky</w:t>
            </w:r>
            <w:r w:rsidR="00D13248">
              <w:t>.</w:t>
            </w:r>
          </w:p>
          <w:p w:rsidR="00453D35" w:rsidRDefault="00453D35" w:rsidP="00453D35">
            <w:pPr>
              <w:jc w:val="both"/>
            </w:pPr>
            <w:r>
              <w:t xml:space="preserve">Při formulaci myšlenek není přesný. </w:t>
            </w:r>
          </w:p>
          <w:p w:rsidR="00453D35" w:rsidRDefault="00453D35" w:rsidP="00453D35">
            <w:pPr>
              <w:jc w:val="both"/>
            </w:pPr>
            <w:r>
              <w:t xml:space="preserve">Nepracuje systematicky. </w:t>
            </w:r>
          </w:p>
          <w:p w:rsidR="00453D35" w:rsidRDefault="0007615A" w:rsidP="00453D35">
            <w:pPr>
              <w:jc w:val="both"/>
            </w:pPr>
            <w:r>
              <w:rPr>
                <w:color w:val="000000"/>
                <w:sz w:val="27"/>
                <w:szCs w:val="27"/>
              </w:rPr>
              <w:t>Schopnost samostatně pracovat projevuje nepravidelně.</w:t>
            </w:r>
          </w:p>
          <w:p w:rsidR="0007615A" w:rsidRDefault="00453D35" w:rsidP="00453D35">
            <w:pPr>
              <w:jc w:val="both"/>
            </w:pPr>
            <w:r>
              <w:t xml:space="preserve">S většími chybami propojuje znalosti z různých oblastí. </w:t>
            </w:r>
          </w:p>
          <w:p w:rsidR="00453D35" w:rsidRDefault="00453D35" w:rsidP="00453D35">
            <w:pPr>
              <w:jc w:val="both"/>
            </w:pPr>
            <w:r>
              <w:t xml:space="preserve">Podstatnější chyby a nepřesnosti dovede korigovat s pomocí vyučujícího. </w:t>
            </w:r>
          </w:p>
          <w:p w:rsidR="00B47008" w:rsidRDefault="00453D35" w:rsidP="00D13248">
            <w:pPr>
              <w:jc w:val="both"/>
            </w:pPr>
            <w:r>
              <w:t>Ž</w:t>
            </w:r>
            <w:r w:rsidR="007C38ED">
              <w:t xml:space="preserve">ák při práci potřebuje vedení. </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7C38ED" w:rsidP="007C38ED">
            <w:pPr>
              <w:jc w:val="both"/>
            </w:pPr>
            <w:r>
              <w:t>Práce podle pokynů učitele</w:t>
            </w:r>
          </w:p>
        </w:tc>
        <w:tc>
          <w:tcPr>
            <w:tcW w:w="6400" w:type="dxa"/>
          </w:tcPr>
          <w:p w:rsidR="00B47008" w:rsidRDefault="00453D35" w:rsidP="00EC1B98">
            <w:pPr>
              <w:pStyle w:val="Odstavecseseznamem"/>
              <w:ind w:left="0"/>
              <w:jc w:val="both"/>
            </w:pPr>
            <w:r>
              <w:t>Pracuje s podporou učitele, většinou se řídí jeho pokyny.</w:t>
            </w:r>
          </w:p>
        </w:tc>
      </w:tr>
      <w:tr w:rsidR="00453D35" w:rsidTr="00B47008">
        <w:tc>
          <w:tcPr>
            <w:tcW w:w="1336" w:type="dxa"/>
          </w:tcPr>
          <w:p w:rsidR="00453D35" w:rsidRDefault="00453D35" w:rsidP="00EC1B98">
            <w:pPr>
              <w:pStyle w:val="Odstavecseseznamem"/>
              <w:ind w:left="0"/>
              <w:jc w:val="both"/>
            </w:pPr>
          </w:p>
        </w:tc>
        <w:tc>
          <w:tcPr>
            <w:tcW w:w="1762" w:type="dxa"/>
          </w:tcPr>
          <w:p w:rsidR="00453D35" w:rsidRDefault="00453D35" w:rsidP="009449C4">
            <w:pPr>
              <w:jc w:val="both"/>
            </w:pPr>
          </w:p>
        </w:tc>
        <w:tc>
          <w:tcPr>
            <w:tcW w:w="6400" w:type="dxa"/>
          </w:tcPr>
          <w:p w:rsidR="00453D35" w:rsidRDefault="00453D35" w:rsidP="00EC1B98">
            <w:pPr>
              <w:pStyle w:val="Odstavecseseznamem"/>
              <w:ind w:left="0"/>
              <w:jc w:val="both"/>
            </w:pPr>
          </w:p>
        </w:tc>
      </w:tr>
      <w:tr w:rsidR="00B47008" w:rsidTr="00B47008">
        <w:tc>
          <w:tcPr>
            <w:tcW w:w="1336" w:type="dxa"/>
            <w:vMerge w:val="restart"/>
          </w:tcPr>
          <w:p w:rsidR="00B47008" w:rsidRDefault="00B47008" w:rsidP="00A9322B">
            <w:pPr>
              <w:pStyle w:val="Odstavecseseznamem"/>
              <w:ind w:left="0"/>
            </w:pPr>
          </w:p>
          <w:p w:rsidR="00A9322B" w:rsidRDefault="00B47008" w:rsidP="00B47008">
            <w:pPr>
              <w:pStyle w:val="Odstavecseseznamem"/>
              <w:ind w:left="0"/>
              <w:jc w:val="center"/>
            </w:pPr>
            <w:r>
              <w:t xml:space="preserve">4 </w:t>
            </w:r>
          </w:p>
          <w:p w:rsidR="00B47008" w:rsidRDefault="00B47008" w:rsidP="00A9322B">
            <w:pPr>
              <w:pStyle w:val="Odstavecseseznamem"/>
              <w:ind w:left="0"/>
              <w:jc w:val="center"/>
            </w:pPr>
            <w:r>
              <w:t>dostatečný</w:t>
            </w:r>
          </w:p>
        </w:tc>
        <w:tc>
          <w:tcPr>
            <w:tcW w:w="1762" w:type="dxa"/>
          </w:tcPr>
          <w:p w:rsidR="00B47008" w:rsidRDefault="00B47008" w:rsidP="00B47008">
            <w:pPr>
              <w:pStyle w:val="Odstavecseseznamem"/>
              <w:ind w:left="0"/>
              <w:jc w:val="center"/>
            </w:pPr>
            <w:r>
              <w:t>Očekávané výstupy</w:t>
            </w:r>
          </w:p>
        </w:tc>
        <w:tc>
          <w:tcPr>
            <w:tcW w:w="6400" w:type="dxa"/>
          </w:tcPr>
          <w:p w:rsidR="00B47008" w:rsidRDefault="00930AE1" w:rsidP="00930AE1">
            <w:pPr>
              <w:pStyle w:val="Odstavecseseznamem"/>
              <w:ind w:left="0"/>
              <w:jc w:val="both"/>
            </w:pPr>
            <w:r>
              <w:t>Žák ovládá učivo s výraznými mezerami a OV p</w:t>
            </w:r>
            <w:r w:rsidR="00D13248">
              <w:t xml:space="preserve">lní se závažnějšími chybami a </w:t>
            </w:r>
            <w:r w:rsidR="00D13248" w:rsidRPr="0007615A">
              <w:t>nedostatky.</w:t>
            </w:r>
            <w:r w:rsidR="0007615A" w:rsidRPr="0007615A">
              <w:t xml:space="preserve"> </w:t>
            </w:r>
            <w:r w:rsidR="0007615A" w:rsidRPr="0007615A">
              <w:rPr>
                <w:color w:val="000000"/>
              </w:rPr>
              <w:t>Žák dosahuje i přes výraznou pomoc pedagogického pracovníka, a za mnohem delší, než určený čas, jen některých stanovených výstupů</w:t>
            </w:r>
          </w:p>
        </w:tc>
      </w:tr>
      <w:tr w:rsidR="00B47008" w:rsidTr="00B47008">
        <w:tc>
          <w:tcPr>
            <w:tcW w:w="1336" w:type="dxa"/>
            <w:vMerge/>
          </w:tcPr>
          <w:p w:rsidR="00B47008" w:rsidRDefault="00B47008" w:rsidP="00B47008">
            <w:pPr>
              <w:pStyle w:val="Odstavecseseznamem"/>
              <w:ind w:left="0"/>
              <w:jc w:val="center"/>
            </w:pPr>
          </w:p>
        </w:tc>
        <w:tc>
          <w:tcPr>
            <w:tcW w:w="1762" w:type="dxa"/>
          </w:tcPr>
          <w:p w:rsidR="00B47008" w:rsidRDefault="00B47008" w:rsidP="00B47008">
            <w:pPr>
              <w:jc w:val="center"/>
            </w:pPr>
          </w:p>
          <w:p w:rsidR="00B47008" w:rsidRDefault="007C38ED" w:rsidP="007C38ED">
            <w:pPr>
              <w:jc w:val="center"/>
            </w:pPr>
            <w:r>
              <w:t>Osobní přístup žáka k předmětu</w:t>
            </w:r>
          </w:p>
        </w:tc>
        <w:tc>
          <w:tcPr>
            <w:tcW w:w="6400" w:type="dxa"/>
          </w:tcPr>
          <w:p w:rsidR="00B47008" w:rsidRDefault="00D13248" w:rsidP="00453D35">
            <w:pPr>
              <w:pStyle w:val="Odstavecseseznamem"/>
              <w:ind w:left="0"/>
              <w:jc w:val="both"/>
            </w:pPr>
            <w:r>
              <w:t>Zahrnuje nepečlivou a nepravidelnou přípravu na vyučování( ústní, písemnou, praktickou) a její odpovídající projev ( nepřesný, neestetický). Žák jen ojediněle jeví zájem o předmět.</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B47008" w:rsidP="009449C4">
            <w:pPr>
              <w:jc w:val="center"/>
            </w:pPr>
          </w:p>
          <w:p w:rsidR="00B47008" w:rsidRDefault="00B47008" w:rsidP="009449C4">
            <w:pPr>
              <w:jc w:val="center"/>
            </w:pPr>
          </w:p>
          <w:p w:rsidR="00B47008" w:rsidRDefault="00B47008" w:rsidP="009449C4">
            <w:pPr>
              <w:jc w:val="center"/>
            </w:pPr>
            <w:r>
              <w:t>Aktivní práce žáka v hodinách</w:t>
            </w:r>
          </w:p>
          <w:p w:rsidR="00B47008" w:rsidRDefault="00B47008" w:rsidP="009449C4">
            <w:pPr>
              <w:pStyle w:val="Odstavecseseznamem"/>
              <w:ind w:left="0"/>
              <w:jc w:val="center"/>
            </w:pPr>
          </w:p>
        </w:tc>
        <w:tc>
          <w:tcPr>
            <w:tcW w:w="6400" w:type="dxa"/>
          </w:tcPr>
          <w:p w:rsidR="00D13248" w:rsidRDefault="00D13248" w:rsidP="00D13248">
            <w:pPr>
              <w:jc w:val="both"/>
            </w:pPr>
            <w:r>
              <w:t xml:space="preserve">Je převážně pasivní, nesamostatný při řešení problémů. </w:t>
            </w:r>
          </w:p>
          <w:p w:rsidR="00D13248" w:rsidRDefault="00D13248" w:rsidP="00D13248">
            <w:pPr>
              <w:jc w:val="both"/>
            </w:pPr>
            <w:r>
              <w:t xml:space="preserve">Nespolupracuje s vyučujícími i ostatními spolužáky. </w:t>
            </w:r>
          </w:p>
          <w:p w:rsidR="00D13248" w:rsidRPr="0007615A" w:rsidRDefault="00D13248" w:rsidP="00D13248">
            <w:pPr>
              <w:jc w:val="both"/>
            </w:pPr>
            <w:r>
              <w:t xml:space="preserve">V uplatňování osvojených poznatků a dovedností se projevují závažné nedostatky. </w:t>
            </w:r>
          </w:p>
          <w:p w:rsidR="00D13248" w:rsidRPr="0007615A" w:rsidRDefault="00D13248" w:rsidP="00D13248">
            <w:pPr>
              <w:jc w:val="both"/>
            </w:pPr>
            <w:r w:rsidRPr="0007615A">
              <w:t xml:space="preserve">Chybně propojuje poznatky do širších celků. </w:t>
            </w:r>
          </w:p>
          <w:p w:rsidR="00D13248" w:rsidRPr="0007615A" w:rsidRDefault="00D13248" w:rsidP="00D13248">
            <w:pPr>
              <w:jc w:val="both"/>
            </w:pPr>
            <w:r w:rsidRPr="0007615A">
              <w:t xml:space="preserve">V logice myšlení se objevují závažné chyby. </w:t>
            </w:r>
          </w:p>
          <w:p w:rsidR="00D13248" w:rsidRPr="00872DCC" w:rsidRDefault="00D13248" w:rsidP="00D13248">
            <w:pPr>
              <w:jc w:val="both"/>
            </w:pPr>
            <w:r w:rsidRPr="0007615A">
              <w:t>Má vážné nedostat</w:t>
            </w:r>
            <w:r w:rsidR="0007615A" w:rsidRPr="0007615A">
              <w:t xml:space="preserve">ky v písemném i ústním projevu - </w:t>
            </w:r>
            <w:r w:rsidR="0007615A" w:rsidRPr="0007615A">
              <w:rPr>
                <w:color w:val="000000"/>
              </w:rPr>
              <w:t xml:space="preserve">ve správnosti, přesnosti a výstižnosti, málo se zapojuje do </w:t>
            </w:r>
            <w:r w:rsidR="0007615A" w:rsidRPr="00872DCC">
              <w:rPr>
                <w:color w:val="000000"/>
              </w:rPr>
              <w:t>diskuze. Závažné chyby dovede žák s pomocí pedagogického pracovníka opravit.</w:t>
            </w:r>
          </w:p>
          <w:p w:rsidR="00D13248" w:rsidRPr="00872DCC" w:rsidRDefault="00D13248" w:rsidP="00D13248">
            <w:pPr>
              <w:jc w:val="both"/>
            </w:pPr>
            <w:r w:rsidRPr="00872DCC">
              <w:t xml:space="preserve">Při práci potřebuje silné vedení. </w:t>
            </w:r>
          </w:p>
          <w:p w:rsidR="00D13248" w:rsidRPr="00872DCC" w:rsidRDefault="00D13248" w:rsidP="00D13248">
            <w:pPr>
              <w:jc w:val="both"/>
            </w:pPr>
            <w:r w:rsidRPr="00872DCC">
              <w:t xml:space="preserve">Práce ve skupinách pro něj není přínosná. </w:t>
            </w:r>
          </w:p>
          <w:p w:rsidR="00872DCC" w:rsidRPr="00872DCC" w:rsidRDefault="00872DCC" w:rsidP="00D13248">
            <w:pPr>
              <w:jc w:val="both"/>
              <w:rPr>
                <w:b/>
              </w:rPr>
            </w:pPr>
            <w:r w:rsidRPr="00872DCC">
              <w:rPr>
                <w:color w:val="000000"/>
              </w:rPr>
              <w:lastRenderedPageBreak/>
              <w:t>Sebehodnocení a hodnocení ostatních členů je schopen málokdy.</w:t>
            </w:r>
          </w:p>
          <w:p w:rsidR="00B47008" w:rsidRDefault="00D13248" w:rsidP="007C38ED">
            <w:pPr>
              <w:jc w:val="both"/>
            </w:pPr>
            <w:r w:rsidRPr="00872DCC">
              <w:t>Minimálně</w:t>
            </w:r>
            <w:r w:rsidRPr="0007615A">
              <w:t xml:space="preserve"> rozumí základním po</w:t>
            </w:r>
            <w:r w:rsidR="007C38ED" w:rsidRPr="0007615A">
              <w:t>jmům.</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7C38ED" w:rsidP="007C38ED">
            <w:pPr>
              <w:jc w:val="both"/>
            </w:pPr>
            <w:r>
              <w:t>Práce podle pokynů učitele</w:t>
            </w:r>
          </w:p>
        </w:tc>
        <w:tc>
          <w:tcPr>
            <w:tcW w:w="6400" w:type="dxa"/>
          </w:tcPr>
          <w:p w:rsidR="00B47008" w:rsidRDefault="00D13248" w:rsidP="00EC1B98">
            <w:pPr>
              <w:pStyle w:val="Odstavecseseznamem"/>
              <w:ind w:left="0"/>
              <w:jc w:val="both"/>
            </w:pPr>
            <w:r>
              <w:t>Žák pracuje jen s trvalou podporou a pomocí učitele, často se neřídí jeho pokyny.</w:t>
            </w:r>
          </w:p>
        </w:tc>
      </w:tr>
      <w:tr w:rsidR="00453D35" w:rsidTr="00B47008">
        <w:tc>
          <w:tcPr>
            <w:tcW w:w="1336" w:type="dxa"/>
          </w:tcPr>
          <w:p w:rsidR="00453D35" w:rsidRDefault="00453D35" w:rsidP="00EC1B98">
            <w:pPr>
              <w:pStyle w:val="Odstavecseseznamem"/>
              <w:ind w:left="0"/>
              <w:jc w:val="both"/>
            </w:pPr>
          </w:p>
        </w:tc>
        <w:tc>
          <w:tcPr>
            <w:tcW w:w="1762" w:type="dxa"/>
          </w:tcPr>
          <w:p w:rsidR="00453D35" w:rsidRDefault="00453D35" w:rsidP="009449C4">
            <w:pPr>
              <w:jc w:val="both"/>
            </w:pPr>
          </w:p>
        </w:tc>
        <w:tc>
          <w:tcPr>
            <w:tcW w:w="6400" w:type="dxa"/>
          </w:tcPr>
          <w:p w:rsidR="00453D35" w:rsidRDefault="00453D35" w:rsidP="00EC1B98">
            <w:pPr>
              <w:pStyle w:val="Odstavecseseznamem"/>
              <w:ind w:left="0"/>
              <w:jc w:val="both"/>
            </w:pPr>
          </w:p>
        </w:tc>
      </w:tr>
      <w:tr w:rsidR="00B47008" w:rsidTr="00B47008">
        <w:tc>
          <w:tcPr>
            <w:tcW w:w="1336" w:type="dxa"/>
            <w:vMerge w:val="restart"/>
          </w:tcPr>
          <w:p w:rsidR="00B47008" w:rsidRDefault="00B47008" w:rsidP="00EC1B98">
            <w:pPr>
              <w:pStyle w:val="Odstavecseseznamem"/>
              <w:ind w:left="0"/>
              <w:jc w:val="both"/>
            </w:pPr>
          </w:p>
          <w:p w:rsidR="00B47008" w:rsidRDefault="00B47008" w:rsidP="00B47008">
            <w:pPr>
              <w:pStyle w:val="Odstavecseseznamem"/>
              <w:ind w:left="0"/>
              <w:jc w:val="center"/>
            </w:pPr>
            <w:r>
              <w:t>5</w:t>
            </w:r>
          </w:p>
          <w:p w:rsidR="00B47008" w:rsidRDefault="00B47008" w:rsidP="00B47008">
            <w:pPr>
              <w:pStyle w:val="Odstavecseseznamem"/>
              <w:ind w:left="0"/>
              <w:jc w:val="center"/>
            </w:pPr>
            <w:r>
              <w:t>nedostatečný</w:t>
            </w:r>
          </w:p>
        </w:tc>
        <w:tc>
          <w:tcPr>
            <w:tcW w:w="1762" w:type="dxa"/>
          </w:tcPr>
          <w:p w:rsidR="00B47008" w:rsidRDefault="00B47008" w:rsidP="009449C4">
            <w:pPr>
              <w:pStyle w:val="Odstavecseseznamem"/>
              <w:ind w:left="0"/>
              <w:jc w:val="center"/>
            </w:pPr>
            <w:r>
              <w:t>Očekávané výstupy</w:t>
            </w:r>
          </w:p>
        </w:tc>
        <w:tc>
          <w:tcPr>
            <w:tcW w:w="6400" w:type="dxa"/>
          </w:tcPr>
          <w:p w:rsidR="00B47008" w:rsidRPr="00872DCC" w:rsidRDefault="00930AE1" w:rsidP="00930AE1">
            <w:pPr>
              <w:pStyle w:val="Odstavecseseznamem"/>
              <w:ind w:left="0"/>
              <w:jc w:val="both"/>
            </w:pPr>
            <w:r w:rsidRPr="00872DCC">
              <w:t>Žák učivo neovládá a OV n</w:t>
            </w:r>
            <w:r w:rsidR="00D13248" w:rsidRPr="00872DCC">
              <w:t>eplní.</w:t>
            </w:r>
            <w:r w:rsidR="00872DCC" w:rsidRPr="00872DCC">
              <w:t xml:space="preserve"> </w:t>
            </w:r>
            <w:r w:rsidR="00872DCC" w:rsidRPr="00872DCC">
              <w:rPr>
                <w:color w:val="000000"/>
              </w:rPr>
              <w:t>Nedosahuje prakticky žádných stanovených výstupů, ani ve výrazně delším, než určeném čase, a to i přes maximální pomoc a snahu pedagogického pracovníka. Schopnost samostatně pracovat prakticky vůbec neprojevuje.</w:t>
            </w:r>
          </w:p>
        </w:tc>
      </w:tr>
      <w:tr w:rsidR="00B47008" w:rsidTr="00B47008">
        <w:tc>
          <w:tcPr>
            <w:tcW w:w="1336" w:type="dxa"/>
            <w:vMerge/>
          </w:tcPr>
          <w:p w:rsidR="00B47008" w:rsidRDefault="00B47008" w:rsidP="00EC1B98">
            <w:pPr>
              <w:pStyle w:val="Odstavecseseznamem"/>
              <w:ind w:left="0"/>
              <w:jc w:val="both"/>
            </w:pPr>
          </w:p>
        </w:tc>
        <w:tc>
          <w:tcPr>
            <w:tcW w:w="1762" w:type="dxa"/>
          </w:tcPr>
          <w:p w:rsidR="00A9322B" w:rsidRDefault="00A9322B" w:rsidP="007C38ED">
            <w:pPr>
              <w:jc w:val="center"/>
            </w:pPr>
            <w:r>
              <w:t>Osobní přístup žáka k předmětu</w:t>
            </w:r>
          </w:p>
        </w:tc>
        <w:tc>
          <w:tcPr>
            <w:tcW w:w="6400" w:type="dxa"/>
          </w:tcPr>
          <w:p w:rsidR="00B47008" w:rsidRDefault="00D13248" w:rsidP="00D13248">
            <w:pPr>
              <w:pStyle w:val="Odstavecseseznamem"/>
              <w:ind w:left="0"/>
              <w:jc w:val="both"/>
            </w:pPr>
            <w:r>
              <w:t>Chybějící příprava na v</w:t>
            </w:r>
            <w:r w:rsidR="00872DCC">
              <w:t>yučování. Nejeví zájem o výuku.</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B47008" w:rsidP="009449C4">
            <w:pPr>
              <w:jc w:val="center"/>
            </w:pPr>
          </w:p>
          <w:p w:rsidR="00B47008" w:rsidRDefault="00B47008" w:rsidP="009449C4">
            <w:pPr>
              <w:jc w:val="center"/>
            </w:pPr>
          </w:p>
          <w:p w:rsidR="00B47008" w:rsidRDefault="00B47008" w:rsidP="009449C4">
            <w:pPr>
              <w:jc w:val="center"/>
            </w:pPr>
            <w:r>
              <w:t>Aktivní práce žáka v hodinách</w:t>
            </w:r>
          </w:p>
          <w:p w:rsidR="00B47008" w:rsidRDefault="00B47008" w:rsidP="009449C4">
            <w:pPr>
              <w:pStyle w:val="Odstavecseseznamem"/>
              <w:ind w:left="0"/>
              <w:jc w:val="center"/>
            </w:pPr>
          </w:p>
        </w:tc>
        <w:tc>
          <w:tcPr>
            <w:tcW w:w="6400" w:type="dxa"/>
          </w:tcPr>
          <w:p w:rsidR="00B47008" w:rsidRDefault="00D13248" w:rsidP="00453D35">
            <w:pPr>
              <w:pStyle w:val="Odstavecseseznamem"/>
              <w:ind w:left="0"/>
              <w:jc w:val="both"/>
            </w:pPr>
            <w:r>
              <w:t>Samostatně nepracuje, s ostatními nespolupracuje.</w:t>
            </w:r>
          </w:p>
          <w:p w:rsidR="00D13248" w:rsidRDefault="00D13248" w:rsidP="00D13248">
            <w:pPr>
              <w:jc w:val="both"/>
            </w:pPr>
            <w:r>
              <w:t xml:space="preserve">Nedovede uplatnit své vědomosti ani s pomocí učitele. </w:t>
            </w:r>
          </w:p>
          <w:p w:rsidR="00872DCC" w:rsidRPr="00872DCC" w:rsidRDefault="00872DCC" w:rsidP="00D13248">
            <w:pPr>
              <w:jc w:val="both"/>
            </w:pPr>
            <w:r>
              <w:t xml:space="preserve">Neprojevuje samostatnost </w:t>
            </w:r>
            <w:r w:rsidRPr="00872DCC">
              <w:t>v myšlení.</w:t>
            </w:r>
          </w:p>
          <w:p w:rsidR="00D13248" w:rsidRPr="00872DCC" w:rsidRDefault="00D13248" w:rsidP="00D13248">
            <w:pPr>
              <w:jc w:val="both"/>
            </w:pPr>
            <w:r w:rsidRPr="00872DCC">
              <w:t xml:space="preserve">Žák nereaguje ani na návodné otázky či pomoc vyučujícího. </w:t>
            </w:r>
          </w:p>
          <w:p w:rsidR="00D13248" w:rsidRPr="00872DCC" w:rsidRDefault="00D13248" w:rsidP="00D13248">
            <w:pPr>
              <w:jc w:val="both"/>
            </w:pPr>
            <w:r w:rsidRPr="00872DCC">
              <w:t>Nedoká</w:t>
            </w:r>
            <w:r w:rsidR="00872DCC">
              <w:t xml:space="preserve">že najít a odstranit své chyby </w:t>
            </w:r>
            <w:r w:rsidR="00872DCC" w:rsidRPr="00872DCC">
              <w:rPr>
                <w:color w:val="000000"/>
              </w:rPr>
              <w:t>ani s pomocí učitele</w:t>
            </w:r>
            <w:r w:rsidR="00872DCC">
              <w:rPr>
                <w:color w:val="000000"/>
              </w:rPr>
              <w:t>.</w:t>
            </w:r>
          </w:p>
          <w:p w:rsidR="00D13248" w:rsidRPr="00872DCC" w:rsidRDefault="00D13248" w:rsidP="00D13248">
            <w:pPr>
              <w:jc w:val="both"/>
            </w:pPr>
            <w:r w:rsidRPr="00872DCC">
              <w:t xml:space="preserve">Nepropojuje poznatky z různých oblastí. </w:t>
            </w:r>
          </w:p>
          <w:p w:rsidR="00D13248" w:rsidRDefault="00D13248" w:rsidP="00872DCC">
            <w:pPr>
              <w:jc w:val="both"/>
            </w:pPr>
            <w:r w:rsidRPr="00872DCC">
              <w:t>Má velmi závažné nedostatk</w:t>
            </w:r>
            <w:r w:rsidR="00872DCC" w:rsidRPr="00872DCC">
              <w:t xml:space="preserve">y v ústním a písemném projevu - </w:t>
            </w:r>
            <w:r w:rsidR="00872DCC" w:rsidRPr="00872DCC">
              <w:rPr>
                <w:color w:val="000000"/>
              </w:rPr>
              <w:t xml:space="preserve"> ve správnosti, přesnosti, i výstižnosti, nezapojuje se do</w:t>
            </w:r>
            <w:r w:rsidR="00872DCC">
              <w:rPr>
                <w:color w:val="000000"/>
              </w:rPr>
              <w:t xml:space="preserve"> diskuze. </w:t>
            </w:r>
          </w:p>
        </w:tc>
      </w:tr>
      <w:tr w:rsidR="00B47008" w:rsidTr="00B47008">
        <w:tc>
          <w:tcPr>
            <w:tcW w:w="1336" w:type="dxa"/>
            <w:vMerge/>
          </w:tcPr>
          <w:p w:rsidR="00B47008" w:rsidRDefault="00B47008" w:rsidP="00EC1B98">
            <w:pPr>
              <w:pStyle w:val="Odstavecseseznamem"/>
              <w:ind w:left="0"/>
              <w:jc w:val="both"/>
            </w:pPr>
          </w:p>
        </w:tc>
        <w:tc>
          <w:tcPr>
            <w:tcW w:w="1762" w:type="dxa"/>
          </w:tcPr>
          <w:p w:rsidR="00B47008" w:rsidRDefault="00B47008" w:rsidP="009449C4">
            <w:pPr>
              <w:jc w:val="both"/>
            </w:pPr>
            <w:r>
              <w:t>Práce podle pokynů učitele</w:t>
            </w:r>
          </w:p>
          <w:p w:rsidR="00B47008" w:rsidRDefault="00B47008" w:rsidP="009449C4">
            <w:pPr>
              <w:pStyle w:val="Odstavecseseznamem"/>
              <w:ind w:left="0"/>
              <w:jc w:val="both"/>
            </w:pPr>
          </w:p>
        </w:tc>
        <w:tc>
          <w:tcPr>
            <w:tcW w:w="6400" w:type="dxa"/>
          </w:tcPr>
          <w:p w:rsidR="00D13248" w:rsidRDefault="00D13248" w:rsidP="00D13248">
            <w:pPr>
              <w:jc w:val="both"/>
            </w:pPr>
            <w:r>
              <w:t xml:space="preserve">Žák vědomě odmítá spolupracovat, nemá žádné pracovní návyky. </w:t>
            </w:r>
            <w:r w:rsidRPr="00872DCC">
              <w:t>Není schopen pracovat ani s trvalou podporou a pomocí učitele, neřídí se jeho pokyny.</w:t>
            </w:r>
            <w:r w:rsidR="00872DCC" w:rsidRPr="00872DCC">
              <w:t xml:space="preserve"> </w:t>
            </w:r>
            <w:r w:rsidR="00872DCC" w:rsidRPr="00872DCC">
              <w:rPr>
                <w:color w:val="000000"/>
              </w:rPr>
              <w:t>Svou činností narušuje spolupráci, jeho působení není pro tým přínosné. Správného sebehodnocení a hodnocení ostatních členů není schopen.</w:t>
            </w:r>
          </w:p>
          <w:p w:rsidR="00B47008" w:rsidRDefault="00B47008" w:rsidP="00EC1B98">
            <w:pPr>
              <w:pStyle w:val="Odstavecseseznamem"/>
              <w:ind w:left="0"/>
              <w:jc w:val="both"/>
            </w:pPr>
          </w:p>
        </w:tc>
      </w:tr>
    </w:tbl>
    <w:p w:rsidR="00E335D4" w:rsidRDefault="00E335D4" w:rsidP="00A53FF3">
      <w:pPr>
        <w:jc w:val="both"/>
      </w:pPr>
    </w:p>
    <w:p w:rsidR="00E335D4" w:rsidRPr="00222F1A" w:rsidRDefault="00222F1A" w:rsidP="00A53FF3">
      <w:pPr>
        <w:jc w:val="both"/>
        <w:rPr>
          <w:b/>
          <w:u w:val="single"/>
        </w:rPr>
      </w:pPr>
      <w:r w:rsidRPr="007C38ED">
        <w:rPr>
          <w:b/>
        </w:rPr>
        <w:t>2.3</w:t>
      </w:r>
      <w:r w:rsidRPr="00222F1A">
        <w:rPr>
          <w:b/>
          <w:u w:val="single"/>
        </w:rPr>
        <w:t xml:space="preserve"> </w:t>
      </w:r>
      <w:r w:rsidR="00E335D4" w:rsidRPr="00222F1A">
        <w:rPr>
          <w:b/>
          <w:u w:val="single"/>
        </w:rPr>
        <w:t>Stupně</w:t>
      </w:r>
      <w:r w:rsidR="00C300E5">
        <w:rPr>
          <w:b/>
          <w:u w:val="single"/>
        </w:rPr>
        <w:t xml:space="preserve"> a kritéria</w:t>
      </w:r>
      <w:r w:rsidR="00E335D4" w:rsidRPr="00222F1A">
        <w:rPr>
          <w:b/>
          <w:u w:val="single"/>
        </w:rPr>
        <w:t xml:space="preserve"> hodnocení žáků ve výchovách</w:t>
      </w:r>
    </w:p>
    <w:p w:rsidR="00A53FF3" w:rsidRPr="00506972" w:rsidRDefault="00A53FF3" w:rsidP="00A53FF3">
      <w:pPr>
        <w:jc w:val="both"/>
        <w:rPr>
          <w:b/>
          <w:bCs/>
          <w:u w:val="single"/>
        </w:rPr>
      </w:pPr>
    </w:p>
    <w:p w:rsidR="007C38ED" w:rsidRDefault="007C38ED" w:rsidP="00A53FF3">
      <w:pPr>
        <w:jc w:val="both"/>
      </w:pPr>
      <w:r>
        <w:t xml:space="preserve">1. </w:t>
      </w:r>
      <w:r w:rsidR="002B326F">
        <w:t xml:space="preserve">Jedná se o předměty </w:t>
      </w:r>
      <w:r w:rsidR="00A53FF3" w:rsidRPr="00506972">
        <w:t>výtv</w:t>
      </w:r>
      <w:r w:rsidR="002B326F">
        <w:t xml:space="preserve">arná výchova, hudební výchova, </w:t>
      </w:r>
      <w:r w:rsidR="006C25E3">
        <w:t>tělesná</w:t>
      </w:r>
      <w:r w:rsidR="00A33EB4">
        <w:t xml:space="preserve"> výchova a</w:t>
      </w:r>
      <w:r w:rsidR="002B326F">
        <w:t xml:space="preserve"> praktické činnosti</w:t>
      </w:r>
      <w:r w:rsidR="00A33EB4">
        <w:t>.</w:t>
      </w:r>
    </w:p>
    <w:p w:rsidR="00A53FF3" w:rsidRPr="00506972" w:rsidRDefault="007C38ED" w:rsidP="00A53FF3">
      <w:pPr>
        <w:jc w:val="both"/>
      </w:pPr>
      <w:r>
        <w:t xml:space="preserve">2. </w:t>
      </w:r>
      <w:r w:rsidR="00A53FF3" w:rsidRPr="00506972">
        <w:t>Při klasifikaci v předmětech s převahou výchovného zaměření se v souladu s požadavky učebních osnov hodnotí:</w:t>
      </w:r>
    </w:p>
    <w:p w:rsidR="00A53FF3" w:rsidRPr="00506972" w:rsidRDefault="00A53FF3" w:rsidP="00045399">
      <w:pPr>
        <w:pStyle w:val="Odstavecseseznamem"/>
        <w:numPr>
          <w:ilvl w:val="2"/>
          <w:numId w:val="37"/>
        </w:numPr>
        <w:ind w:left="426" w:firstLine="0"/>
        <w:jc w:val="both"/>
      </w:pPr>
      <w:r w:rsidRPr="00506972">
        <w:t>stupeň tvořivosti a samostatnosti projevu,</w:t>
      </w:r>
    </w:p>
    <w:p w:rsidR="00A53FF3" w:rsidRPr="00506972" w:rsidRDefault="00A53FF3" w:rsidP="00045399">
      <w:pPr>
        <w:pStyle w:val="Odstavecseseznamem"/>
        <w:numPr>
          <w:ilvl w:val="2"/>
          <w:numId w:val="37"/>
        </w:numPr>
        <w:ind w:left="426" w:firstLine="0"/>
        <w:jc w:val="both"/>
      </w:pPr>
      <w:r w:rsidRPr="00506972">
        <w:t>osvojení potřebných vědomostí, zkušeností, činností a jejich tvořivá aplikace,</w:t>
      </w:r>
    </w:p>
    <w:p w:rsidR="00A53FF3" w:rsidRPr="00506972" w:rsidRDefault="00A53FF3" w:rsidP="00045399">
      <w:pPr>
        <w:pStyle w:val="Odstavecseseznamem"/>
        <w:numPr>
          <w:ilvl w:val="2"/>
          <w:numId w:val="37"/>
        </w:numPr>
        <w:ind w:left="426" w:firstLine="0"/>
        <w:jc w:val="both"/>
      </w:pPr>
      <w:r w:rsidRPr="00506972">
        <w:t>poznání zákonitostí daných činností a jejich uplatňování ve vlastní činnosti,</w:t>
      </w:r>
    </w:p>
    <w:p w:rsidR="00A53FF3" w:rsidRPr="00506972" w:rsidRDefault="00A53FF3" w:rsidP="00045399">
      <w:pPr>
        <w:pStyle w:val="Odstavecseseznamem"/>
        <w:numPr>
          <w:ilvl w:val="2"/>
          <w:numId w:val="37"/>
        </w:numPr>
        <w:ind w:left="426" w:firstLine="0"/>
        <w:jc w:val="both"/>
      </w:pPr>
      <w:r w:rsidRPr="00506972">
        <w:t>kvalita projevu,</w:t>
      </w:r>
    </w:p>
    <w:p w:rsidR="00A53FF3" w:rsidRPr="00506972" w:rsidRDefault="00A53FF3" w:rsidP="00045399">
      <w:pPr>
        <w:pStyle w:val="Odstavecseseznamem"/>
        <w:numPr>
          <w:ilvl w:val="2"/>
          <w:numId w:val="37"/>
        </w:numPr>
        <w:ind w:left="426" w:firstLine="0"/>
        <w:jc w:val="both"/>
      </w:pPr>
      <w:r w:rsidRPr="00506972">
        <w:t>vztah žáka k činnostem a zájem o ně,</w:t>
      </w:r>
    </w:p>
    <w:p w:rsidR="00A53FF3" w:rsidRPr="00506972" w:rsidRDefault="00A53FF3" w:rsidP="00045399">
      <w:pPr>
        <w:pStyle w:val="Odstavecseseznamem"/>
        <w:numPr>
          <w:ilvl w:val="2"/>
          <w:numId w:val="37"/>
        </w:numPr>
        <w:ind w:left="426" w:firstLine="0"/>
        <w:jc w:val="both"/>
      </w:pPr>
      <w:r w:rsidRPr="00506972">
        <w:t>estetické vnímání, přístup k uměleckému dílu a k estetice ostatní společnosti,</w:t>
      </w:r>
    </w:p>
    <w:p w:rsidR="00A53FF3" w:rsidRPr="00506972" w:rsidRDefault="00A53FF3" w:rsidP="00045399">
      <w:pPr>
        <w:pStyle w:val="Odstavecseseznamem"/>
        <w:numPr>
          <w:ilvl w:val="2"/>
          <w:numId w:val="37"/>
        </w:numPr>
        <w:ind w:left="426" w:firstLine="0"/>
        <w:jc w:val="both"/>
      </w:pPr>
      <w:r w:rsidRPr="00506972">
        <w:t>v tělesné výchově s přihlédnutím ke zdravotnímu stavu žáka všeobecná, tělesná zdatnost, výkonnost a jeho péče o vlastní zdraví.</w:t>
      </w:r>
    </w:p>
    <w:p w:rsidR="00A53FF3" w:rsidRDefault="00A53FF3" w:rsidP="00A53FF3">
      <w:pPr>
        <w:jc w:val="both"/>
      </w:pPr>
    </w:p>
    <w:tbl>
      <w:tblPr>
        <w:tblStyle w:val="Mkatabulky"/>
        <w:tblW w:w="0" w:type="auto"/>
        <w:tblLook w:val="04A0" w:firstRow="1" w:lastRow="0" w:firstColumn="1" w:lastColumn="0" w:noHBand="0" w:noVBand="1"/>
      </w:tblPr>
      <w:tblGrid>
        <w:gridCol w:w="1809"/>
        <w:gridCol w:w="7478"/>
      </w:tblGrid>
      <w:tr w:rsidR="00D13248" w:rsidTr="00520C87">
        <w:tc>
          <w:tcPr>
            <w:tcW w:w="1809" w:type="dxa"/>
          </w:tcPr>
          <w:p w:rsidR="00D13248" w:rsidRDefault="00D13248" w:rsidP="00A53FF3">
            <w:pPr>
              <w:jc w:val="both"/>
            </w:pPr>
            <w:r>
              <w:t>Stupeň prospěchu</w:t>
            </w:r>
          </w:p>
        </w:tc>
        <w:tc>
          <w:tcPr>
            <w:tcW w:w="7478" w:type="dxa"/>
          </w:tcPr>
          <w:p w:rsidR="00D13248" w:rsidRDefault="00D13248" w:rsidP="00A53FF3">
            <w:pPr>
              <w:jc w:val="both"/>
            </w:pPr>
            <w:r>
              <w:t>Kritéria hodnocení</w:t>
            </w:r>
          </w:p>
        </w:tc>
      </w:tr>
      <w:tr w:rsidR="00D13248" w:rsidTr="00520C87">
        <w:tc>
          <w:tcPr>
            <w:tcW w:w="1809" w:type="dxa"/>
          </w:tcPr>
          <w:p w:rsidR="00D13248" w:rsidRPr="00D13248" w:rsidRDefault="00D13248" w:rsidP="00A53FF3">
            <w:pPr>
              <w:jc w:val="both"/>
            </w:pPr>
            <w:r>
              <w:t>1 - v</w:t>
            </w:r>
            <w:r w:rsidRPr="00D13248">
              <w:t>ýborný</w:t>
            </w:r>
          </w:p>
        </w:tc>
        <w:tc>
          <w:tcPr>
            <w:tcW w:w="7478" w:type="dxa"/>
          </w:tcPr>
          <w:p w:rsidR="00D13248" w:rsidRDefault="00D13248" w:rsidP="00D13248">
            <w:pPr>
              <w:jc w:val="both"/>
            </w:pPr>
            <w:r>
              <w:t xml:space="preserve">Žák je aktivní při práci. </w:t>
            </w:r>
          </w:p>
          <w:p w:rsidR="00D13248" w:rsidRDefault="00D13248" w:rsidP="00D13248">
            <w:pPr>
              <w:jc w:val="both"/>
            </w:pPr>
            <w:r>
              <w:t xml:space="preserve">Pracuje svědomitě a se zájmem. </w:t>
            </w:r>
          </w:p>
          <w:p w:rsidR="007C38ED" w:rsidRDefault="00D13248" w:rsidP="00D13248">
            <w:pPr>
              <w:jc w:val="both"/>
            </w:pPr>
            <w:r>
              <w:t xml:space="preserve">Projevuje velkou snahu o dosažení co nejlepšího výkonu vzhledem </w:t>
            </w:r>
          </w:p>
          <w:p w:rsidR="00D13248" w:rsidRDefault="00D13248" w:rsidP="00D13248">
            <w:pPr>
              <w:jc w:val="both"/>
            </w:pPr>
            <w:r>
              <w:lastRenderedPageBreak/>
              <w:t xml:space="preserve">k vlastním schopnostem. Pracuje rutinně, s jistotou a přesností. </w:t>
            </w:r>
          </w:p>
          <w:p w:rsidR="00D13248" w:rsidRDefault="00D13248" w:rsidP="00D13248">
            <w:pPr>
              <w:jc w:val="both"/>
            </w:pPr>
            <w:r>
              <w:t>Při skupinové práci se uplatňuje jako vedoucí týmu.</w:t>
            </w:r>
          </w:p>
          <w:p w:rsidR="00D13248" w:rsidRPr="00872DCC" w:rsidRDefault="00D13248" w:rsidP="00D13248">
            <w:pPr>
              <w:jc w:val="both"/>
            </w:pPr>
            <w:r>
              <w:t xml:space="preserve">Výsledky </w:t>
            </w:r>
            <w:r w:rsidRPr="00872DCC">
              <w:t>jeho práce jsou téměř dokonalé.</w:t>
            </w:r>
          </w:p>
          <w:p w:rsidR="00D13248" w:rsidRPr="00872DCC" w:rsidRDefault="00D13248" w:rsidP="00D13248">
            <w:pPr>
              <w:jc w:val="both"/>
            </w:pPr>
            <w:r w:rsidRPr="00872DCC">
              <w:t>Úspěšně rozvíjí svůj estetický vkus a tělesnou zdatnost.</w:t>
            </w:r>
          </w:p>
          <w:p w:rsidR="00D13248" w:rsidRDefault="00872DCC" w:rsidP="00A53FF3">
            <w:pPr>
              <w:jc w:val="both"/>
            </w:pPr>
            <w:r w:rsidRPr="00872DCC">
              <w:rPr>
                <w:color w:val="000000"/>
              </w:rPr>
              <w:t>Jeho projev je esteticky působivý, originální, procítěný a přesný. Osvojené vědomosti, dovednosti a návyky aplikuje tvořivě.</w:t>
            </w:r>
          </w:p>
        </w:tc>
      </w:tr>
      <w:tr w:rsidR="00D13248" w:rsidTr="00520C87">
        <w:tc>
          <w:tcPr>
            <w:tcW w:w="1809" w:type="dxa"/>
          </w:tcPr>
          <w:p w:rsidR="00520C87" w:rsidRDefault="00520C87" w:rsidP="00520C87">
            <w:pPr>
              <w:jc w:val="both"/>
            </w:pPr>
            <w:r>
              <w:lastRenderedPageBreak/>
              <w:t>2 -</w:t>
            </w:r>
            <w:r w:rsidRPr="00520C87">
              <w:t xml:space="preserve"> </w:t>
            </w:r>
            <w:r>
              <w:t>c</w:t>
            </w:r>
            <w:r w:rsidRPr="00520C87">
              <w:t>hvalitebný</w:t>
            </w:r>
            <w:r>
              <w:t xml:space="preserve"> </w:t>
            </w:r>
          </w:p>
          <w:p w:rsidR="00D13248" w:rsidRDefault="00D13248" w:rsidP="00A53FF3">
            <w:pPr>
              <w:jc w:val="both"/>
            </w:pPr>
          </w:p>
        </w:tc>
        <w:tc>
          <w:tcPr>
            <w:tcW w:w="7478" w:type="dxa"/>
          </w:tcPr>
          <w:p w:rsidR="00520C87" w:rsidRDefault="00520C87" w:rsidP="00520C87">
            <w:pPr>
              <w:jc w:val="both"/>
            </w:pPr>
            <w:r>
              <w:t xml:space="preserve">Pracuje s menší aktivitou a projevuje menší zájem o sebezdokonalování. </w:t>
            </w:r>
          </w:p>
          <w:p w:rsidR="00520C87" w:rsidRDefault="00520C87" w:rsidP="00520C87">
            <w:pPr>
              <w:jc w:val="both"/>
            </w:pPr>
            <w:r>
              <w:t xml:space="preserve">Zvládá a převádí teoretické znalosti do praktických činností s malými nedostatky. </w:t>
            </w:r>
          </w:p>
          <w:p w:rsidR="00520C87" w:rsidRDefault="00520C87" w:rsidP="00520C87">
            <w:pPr>
              <w:jc w:val="both"/>
            </w:pPr>
            <w:r>
              <w:t xml:space="preserve">Přes menší nadání a dispozice projevuje snahu a pozitivní vztah k práci. </w:t>
            </w:r>
          </w:p>
          <w:p w:rsidR="00520C87" w:rsidRDefault="00520C87" w:rsidP="00520C87">
            <w:pPr>
              <w:jc w:val="both"/>
            </w:pPr>
            <w:r>
              <w:t xml:space="preserve">Teoretické poznatky zvládá, ale obtížně je využívá v praxi. </w:t>
            </w:r>
          </w:p>
          <w:p w:rsidR="00520C87" w:rsidRPr="00506972" w:rsidRDefault="00520C87" w:rsidP="00520C87">
            <w:pPr>
              <w:jc w:val="both"/>
            </w:pPr>
            <w:r>
              <w:t>Dosahuje slabších výkonů, přestože má dostatečné nadání.</w:t>
            </w:r>
          </w:p>
          <w:p w:rsidR="00520C87" w:rsidRDefault="00520C87" w:rsidP="00520C87">
            <w:pPr>
              <w:jc w:val="both"/>
            </w:pPr>
            <w:r w:rsidRPr="00506972">
              <w:t>Rozvíjí si v požadované míře estetický vkus, brannost a tělesnou zdatnost.</w:t>
            </w:r>
          </w:p>
          <w:p w:rsidR="00D13248" w:rsidRPr="00872DCC" w:rsidRDefault="00872DCC" w:rsidP="00A53FF3">
            <w:pPr>
              <w:jc w:val="both"/>
            </w:pPr>
            <w:r w:rsidRPr="00872DCC">
              <w:rPr>
                <w:color w:val="000000"/>
              </w:rPr>
              <w:t>Jeho projev je esteticky působivý, originální a má jen menší nedostatky. Osvojené vědomosti, dovednosti a návyky aplikuje méně tvořivě.</w:t>
            </w:r>
          </w:p>
        </w:tc>
      </w:tr>
      <w:tr w:rsidR="00D13248" w:rsidTr="00520C87">
        <w:tc>
          <w:tcPr>
            <w:tcW w:w="1809" w:type="dxa"/>
          </w:tcPr>
          <w:p w:rsidR="00D13248" w:rsidRDefault="00520C87" w:rsidP="00A53FF3">
            <w:pPr>
              <w:jc w:val="both"/>
            </w:pPr>
            <w:r>
              <w:t xml:space="preserve">3 – dobrý </w:t>
            </w:r>
          </w:p>
        </w:tc>
        <w:tc>
          <w:tcPr>
            <w:tcW w:w="7478" w:type="dxa"/>
          </w:tcPr>
          <w:p w:rsidR="00520C87" w:rsidRDefault="00520C87" w:rsidP="00520C87">
            <w:pPr>
              <w:jc w:val="both"/>
            </w:pPr>
            <w:r>
              <w:t xml:space="preserve">Postup při práci je nesystematický, v práci jsou chyby. </w:t>
            </w:r>
          </w:p>
          <w:p w:rsidR="00520C87" w:rsidRDefault="00520C87" w:rsidP="00520C87">
            <w:pPr>
              <w:jc w:val="both"/>
            </w:pPr>
            <w:r>
              <w:t>Žák nevyužívá svého talentu a dispozic.</w:t>
            </w:r>
          </w:p>
          <w:p w:rsidR="00520C87" w:rsidRDefault="00520C87" w:rsidP="00520C87">
            <w:pPr>
              <w:jc w:val="both"/>
            </w:pPr>
            <w:r w:rsidRPr="00506972">
              <w:t>Žák je v činnostech méně aktivní, tvořivý, samostatný a pohotový</w:t>
            </w:r>
            <w:r>
              <w:t>.</w:t>
            </w:r>
          </w:p>
          <w:p w:rsidR="00520C87" w:rsidRDefault="00520C87" w:rsidP="00520C87">
            <w:pPr>
              <w:jc w:val="both"/>
            </w:pPr>
            <w:r w:rsidRPr="00506972">
              <w:t>Jeho projev je málo působivý, dopouští se v něm chyb.</w:t>
            </w:r>
          </w:p>
          <w:p w:rsidR="00520C87" w:rsidRDefault="00520C87" w:rsidP="00520C87">
            <w:pPr>
              <w:jc w:val="both"/>
            </w:pPr>
            <w:r>
              <w:t xml:space="preserve">Svou práci si nedokáže zorganizovat. </w:t>
            </w:r>
          </w:p>
          <w:p w:rsidR="00520C87" w:rsidRDefault="00520C87" w:rsidP="00520C87">
            <w:pPr>
              <w:jc w:val="both"/>
            </w:pPr>
            <w:r>
              <w:t>Průměrně si osvojil pracovní návyky a dovednosti.</w:t>
            </w:r>
          </w:p>
          <w:p w:rsidR="00520C87" w:rsidRPr="00872DCC" w:rsidRDefault="00520C87" w:rsidP="00520C87">
            <w:pPr>
              <w:jc w:val="both"/>
            </w:pPr>
            <w:r w:rsidRPr="00872DCC">
              <w:t>Nerozvíjí v požadované míře svůj estetický vkus a tělesnou zdatnost.</w:t>
            </w:r>
          </w:p>
          <w:p w:rsidR="00D13248" w:rsidRDefault="00872DCC" w:rsidP="00A53FF3">
            <w:pPr>
              <w:jc w:val="both"/>
            </w:pPr>
            <w:r w:rsidRPr="00872DCC">
              <w:rPr>
                <w:color w:val="000000"/>
              </w:rPr>
              <w:t>Jeho projev je málo působivý, dopouští se v něm chyb. Jeho vědomosti a dovednosti mají četnější mezery a při jejich aplikaci potřebuje pomoc učitele.</w:t>
            </w:r>
          </w:p>
        </w:tc>
      </w:tr>
      <w:tr w:rsidR="00D13248" w:rsidTr="00520C87">
        <w:tc>
          <w:tcPr>
            <w:tcW w:w="1809" w:type="dxa"/>
          </w:tcPr>
          <w:p w:rsidR="00D13248" w:rsidRDefault="00520C87" w:rsidP="00A53FF3">
            <w:pPr>
              <w:jc w:val="both"/>
            </w:pPr>
            <w:r>
              <w:t>4 - dostatečný</w:t>
            </w:r>
          </w:p>
        </w:tc>
        <w:tc>
          <w:tcPr>
            <w:tcW w:w="7478" w:type="dxa"/>
          </w:tcPr>
          <w:p w:rsidR="00520C87" w:rsidRDefault="00520C87" w:rsidP="00520C87">
            <w:pPr>
              <w:jc w:val="both"/>
            </w:pPr>
            <w:r>
              <w:t xml:space="preserve">Žák neprojevuje snahu ani minimální zájem o práci. </w:t>
            </w:r>
          </w:p>
          <w:p w:rsidR="00520C87" w:rsidRDefault="00520C87" w:rsidP="00520C87">
            <w:pPr>
              <w:jc w:val="both"/>
            </w:pPr>
            <w:r>
              <w:t xml:space="preserve">S obtížemi využívá teoretických poznatků. </w:t>
            </w:r>
          </w:p>
          <w:p w:rsidR="00520C87" w:rsidRDefault="00520C87" w:rsidP="00520C87">
            <w:pPr>
              <w:jc w:val="both"/>
            </w:pPr>
            <w:r>
              <w:t xml:space="preserve">Neosvojil si dostatečně pracovní návyky. </w:t>
            </w:r>
          </w:p>
          <w:p w:rsidR="00520C87" w:rsidRDefault="00520C87" w:rsidP="00520C87">
            <w:pPr>
              <w:jc w:val="both"/>
            </w:pPr>
            <w:r w:rsidRPr="00506972">
              <w:t xml:space="preserve">Úkoly řeší s častými chybami. </w:t>
            </w:r>
          </w:p>
          <w:p w:rsidR="00520C87" w:rsidRDefault="00520C87" w:rsidP="00520C87">
            <w:pPr>
              <w:jc w:val="both"/>
            </w:pPr>
            <w:r w:rsidRPr="00506972">
              <w:t>Vědomosti a dovednosti aplikuje jen se značnou pomocí učitele.</w:t>
            </w:r>
          </w:p>
          <w:p w:rsidR="00520C87" w:rsidRDefault="00520C87" w:rsidP="00520C87">
            <w:pPr>
              <w:jc w:val="both"/>
            </w:pPr>
            <w:r>
              <w:t>Problematicky se zapojuje do spolupráce ve skupině.</w:t>
            </w:r>
          </w:p>
          <w:p w:rsidR="00520C87" w:rsidRDefault="00520C87" w:rsidP="00520C87">
            <w:pPr>
              <w:jc w:val="both"/>
            </w:pPr>
            <w:r w:rsidRPr="00506972">
              <w:t>Projevuje velmi</w:t>
            </w:r>
            <w:r>
              <w:t xml:space="preserve"> malou snahu a zájem o činnosti.</w:t>
            </w:r>
          </w:p>
          <w:p w:rsidR="00520C87" w:rsidRDefault="00520C87" w:rsidP="00520C87">
            <w:pPr>
              <w:jc w:val="both"/>
            </w:pPr>
            <w:r>
              <w:t>N</w:t>
            </w:r>
            <w:r w:rsidRPr="00506972">
              <w:t>erozvíjí dostatečně svůj estetický vkus a tělesnou zdatnost.</w:t>
            </w:r>
          </w:p>
          <w:p w:rsidR="00D13248" w:rsidRDefault="00872DCC" w:rsidP="00A53FF3">
            <w:pPr>
              <w:jc w:val="both"/>
            </w:pPr>
            <w:r w:rsidRPr="00872DCC">
              <w:rPr>
                <w:color w:val="000000"/>
              </w:rPr>
              <w:t>Úkoly řeší s častými chybami. Vědomosti a dovednosti aplikuje jen se značnou pomocí učitele.</w:t>
            </w:r>
          </w:p>
        </w:tc>
      </w:tr>
      <w:tr w:rsidR="00D13248" w:rsidTr="00520C87">
        <w:tc>
          <w:tcPr>
            <w:tcW w:w="1809" w:type="dxa"/>
          </w:tcPr>
          <w:p w:rsidR="00D13248" w:rsidRDefault="00520C87" w:rsidP="00A53FF3">
            <w:pPr>
              <w:jc w:val="both"/>
            </w:pPr>
            <w:r>
              <w:t>5 - nedostatečný</w:t>
            </w:r>
          </w:p>
        </w:tc>
        <w:tc>
          <w:tcPr>
            <w:tcW w:w="7478" w:type="dxa"/>
          </w:tcPr>
          <w:p w:rsidR="00520C87" w:rsidRDefault="00520C87" w:rsidP="00520C87">
            <w:pPr>
              <w:jc w:val="both"/>
            </w:pPr>
            <w:r>
              <w:t xml:space="preserve">Žák nezískal pozitivní vztah k práci. </w:t>
            </w:r>
          </w:p>
          <w:p w:rsidR="00520C87" w:rsidRDefault="00520C87" w:rsidP="00520C87">
            <w:pPr>
              <w:jc w:val="both"/>
            </w:pPr>
            <w:r>
              <w:t xml:space="preserve">Neosvojil si ani teoretické ani praktické poznatky. </w:t>
            </w:r>
          </w:p>
          <w:p w:rsidR="00520C87" w:rsidRDefault="00520C87" w:rsidP="00520C87">
            <w:pPr>
              <w:jc w:val="both"/>
            </w:pPr>
            <w:r>
              <w:t xml:space="preserve">Neumí si zorganizovat práci. </w:t>
            </w:r>
          </w:p>
          <w:p w:rsidR="00520C87" w:rsidRDefault="00520C87" w:rsidP="00520C87">
            <w:pPr>
              <w:jc w:val="both"/>
            </w:pPr>
            <w:r>
              <w:t>Neprojevuje snahu spolupracovat, nemá zájem o práci.</w:t>
            </w:r>
          </w:p>
          <w:p w:rsidR="00520C87" w:rsidRDefault="00520C87" w:rsidP="00520C87">
            <w:pPr>
              <w:jc w:val="both"/>
            </w:pPr>
            <w:r w:rsidRPr="00506972">
              <w:t>Žák je v činnostech převážně pasivní</w:t>
            </w:r>
            <w:r>
              <w:t>.</w:t>
            </w:r>
          </w:p>
          <w:p w:rsidR="00520C87" w:rsidRDefault="00520C87" w:rsidP="00520C87">
            <w:pPr>
              <w:jc w:val="both"/>
            </w:pPr>
            <w:r w:rsidRPr="00506972">
              <w:t>Jeho projev je povětšině chybný a nemá estetickou hodnotu.</w:t>
            </w:r>
          </w:p>
          <w:p w:rsidR="00520C87" w:rsidRDefault="00520C87" w:rsidP="00520C87">
            <w:pPr>
              <w:jc w:val="both"/>
            </w:pPr>
            <w:r w:rsidRPr="00506972">
              <w:t xml:space="preserve">Minimální osvojené vědomosti a dovednosti nedovede aplikovat. </w:t>
            </w:r>
          </w:p>
          <w:p w:rsidR="00D13248" w:rsidRDefault="00520C87" w:rsidP="00A53FF3">
            <w:pPr>
              <w:jc w:val="both"/>
            </w:pPr>
            <w:r w:rsidRPr="00506972">
              <w:t>Neprojevuje zájem o práci a nevyvíjí úsilí rozvíjet svůj este</w:t>
            </w:r>
            <w:r>
              <w:t>tický vkus a tělesnou zdatnost.</w:t>
            </w:r>
          </w:p>
          <w:p w:rsidR="00872DCC" w:rsidRDefault="00872DCC" w:rsidP="00A53FF3">
            <w:pPr>
              <w:jc w:val="both"/>
            </w:pPr>
            <w:r w:rsidRPr="00872DCC">
              <w:rPr>
                <w:color w:val="000000"/>
              </w:rPr>
              <w:t>Jeho projev je většinou chybný a nemá estetickou hodnotu. Minimální osvojené vědomosti a dovednosti nedovede aplikovat</w:t>
            </w:r>
            <w:r>
              <w:rPr>
                <w:color w:val="000000"/>
                <w:sz w:val="27"/>
                <w:szCs w:val="27"/>
              </w:rPr>
              <w:t>.</w:t>
            </w:r>
          </w:p>
        </w:tc>
      </w:tr>
    </w:tbl>
    <w:p w:rsidR="00A33EB4" w:rsidRDefault="00A33EB4" w:rsidP="00A53FF3">
      <w:pPr>
        <w:jc w:val="both"/>
      </w:pPr>
    </w:p>
    <w:p w:rsidR="00790484" w:rsidRDefault="00790484" w:rsidP="00790484">
      <w:pPr>
        <w:pStyle w:val="Odstavecseseznamem"/>
        <w:ind w:left="360"/>
        <w:jc w:val="both"/>
        <w:rPr>
          <w:b/>
          <w:u w:val="single"/>
        </w:rPr>
      </w:pPr>
    </w:p>
    <w:p w:rsidR="00790484" w:rsidRDefault="00790484" w:rsidP="00790484">
      <w:pPr>
        <w:pStyle w:val="Odstavecseseznamem"/>
        <w:ind w:left="360"/>
        <w:jc w:val="both"/>
        <w:rPr>
          <w:b/>
          <w:u w:val="single"/>
        </w:rPr>
      </w:pPr>
    </w:p>
    <w:p w:rsidR="00790484" w:rsidRPr="00790484" w:rsidRDefault="00790484" w:rsidP="00790484">
      <w:pPr>
        <w:pStyle w:val="Odstavecseseznamem"/>
        <w:ind w:left="360"/>
        <w:jc w:val="both"/>
        <w:rPr>
          <w:b/>
          <w:u w:val="single"/>
        </w:rPr>
      </w:pPr>
    </w:p>
    <w:p w:rsidR="00D43B28" w:rsidRPr="007C38ED" w:rsidRDefault="00D43B28" w:rsidP="00045399">
      <w:pPr>
        <w:pStyle w:val="Odstavecseseznamem"/>
        <w:numPr>
          <w:ilvl w:val="1"/>
          <w:numId w:val="38"/>
        </w:numPr>
        <w:jc w:val="both"/>
        <w:rPr>
          <w:b/>
          <w:u w:val="single"/>
        </w:rPr>
      </w:pPr>
      <w:r w:rsidRPr="007C38ED">
        <w:rPr>
          <w:b/>
          <w:u w:val="single"/>
        </w:rPr>
        <w:lastRenderedPageBreak/>
        <w:t xml:space="preserve">Celkové hodnocení žáka </w:t>
      </w:r>
    </w:p>
    <w:p w:rsidR="00520C87" w:rsidRPr="007C38ED" w:rsidRDefault="00520C87" w:rsidP="00520C87">
      <w:pPr>
        <w:jc w:val="both"/>
        <w:rPr>
          <w:b/>
          <w:u w:val="single"/>
        </w:rPr>
      </w:pPr>
    </w:p>
    <w:p w:rsidR="00520C87" w:rsidRPr="00520C87" w:rsidRDefault="007C38ED" w:rsidP="00520C87">
      <w:pPr>
        <w:jc w:val="both"/>
      </w:pPr>
      <w:r>
        <w:t xml:space="preserve">1. </w:t>
      </w:r>
      <w:r w:rsidR="00520C87" w:rsidRPr="00520C87">
        <w:t>Celkové hodnocení žáka se na vysvědčení vyjadřuje stupni:</w:t>
      </w:r>
    </w:p>
    <w:p w:rsidR="00D43B28" w:rsidRDefault="00D43B28" w:rsidP="00A33EB4">
      <w:pPr>
        <w:jc w:val="both"/>
      </w:pPr>
      <w:r>
        <w:t xml:space="preserve">a) prospěl(a) s vyznamenáním, </w:t>
      </w:r>
    </w:p>
    <w:p w:rsidR="00D43B28" w:rsidRDefault="00D43B28" w:rsidP="00A33EB4">
      <w:pPr>
        <w:jc w:val="both"/>
      </w:pPr>
      <w:r>
        <w:t xml:space="preserve">b) prospěl(a), </w:t>
      </w:r>
    </w:p>
    <w:p w:rsidR="00D43B28" w:rsidRDefault="00D43B28" w:rsidP="00A33EB4">
      <w:pPr>
        <w:jc w:val="both"/>
      </w:pPr>
      <w:r>
        <w:t xml:space="preserve">c) neprospěl(a), </w:t>
      </w:r>
    </w:p>
    <w:p w:rsidR="00D43B28" w:rsidRDefault="00D43B28" w:rsidP="00A33EB4">
      <w:pPr>
        <w:jc w:val="both"/>
      </w:pPr>
      <w:r>
        <w:t xml:space="preserve">d) nehodnocen(a). </w:t>
      </w:r>
    </w:p>
    <w:p w:rsidR="008508CE" w:rsidRDefault="008508CE" w:rsidP="00A33EB4">
      <w:pPr>
        <w:jc w:val="both"/>
      </w:pPr>
    </w:p>
    <w:p w:rsidR="008508CE" w:rsidRPr="00C300E5" w:rsidRDefault="007C38ED" w:rsidP="007C38ED">
      <w:pPr>
        <w:jc w:val="both"/>
        <w:rPr>
          <w:b/>
        </w:rPr>
      </w:pPr>
      <w:r>
        <w:t xml:space="preserve">2. </w:t>
      </w:r>
      <w:r w:rsidRPr="00C300E5">
        <w:rPr>
          <w:b/>
        </w:rPr>
        <w:t>Kritéria hodnocení žáka</w:t>
      </w:r>
      <w:r w:rsidR="00D43B28" w:rsidRPr="00C300E5">
        <w:rPr>
          <w:b/>
        </w:rPr>
        <w:t xml:space="preserve"> stupněm: </w:t>
      </w:r>
    </w:p>
    <w:p w:rsidR="007C38ED" w:rsidRDefault="007C38ED" w:rsidP="007C38ED">
      <w:pPr>
        <w:jc w:val="both"/>
      </w:pPr>
    </w:p>
    <w:tbl>
      <w:tblPr>
        <w:tblStyle w:val="Mkatabulky"/>
        <w:tblW w:w="0" w:type="auto"/>
        <w:tblLook w:val="04A0" w:firstRow="1" w:lastRow="0" w:firstColumn="1" w:lastColumn="0" w:noHBand="0" w:noVBand="1"/>
      </w:tblPr>
      <w:tblGrid>
        <w:gridCol w:w="2093"/>
        <w:gridCol w:w="7194"/>
      </w:tblGrid>
      <w:tr w:rsidR="007C38ED" w:rsidTr="00D879FE">
        <w:tc>
          <w:tcPr>
            <w:tcW w:w="2093" w:type="dxa"/>
          </w:tcPr>
          <w:p w:rsidR="007C38ED" w:rsidRDefault="007C38ED" w:rsidP="007C38ED">
            <w:pPr>
              <w:jc w:val="both"/>
            </w:pPr>
            <w:r>
              <w:t>Stupeň prospěchu</w:t>
            </w:r>
          </w:p>
          <w:p w:rsidR="007C38ED" w:rsidRDefault="007C38ED" w:rsidP="007C38ED">
            <w:pPr>
              <w:jc w:val="both"/>
            </w:pPr>
          </w:p>
        </w:tc>
        <w:tc>
          <w:tcPr>
            <w:tcW w:w="7194" w:type="dxa"/>
          </w:tcPr>
          <w:p w:rsidR="007C38ED" w:rsidRDefault="007C38ED" w:rsidP="007C38ED">
            <w:pPr>
              <w:jc w:val="both"/>
            </w:pPr>
            <w:r>
              <w:t>Kritéria hodnocení</w:t>
            </w:r>
          </w:p>
        </w:tc>
      </w:tr>
      <w:tr w:rsidR="007C38ED" w:rsidTr="00D879FE">
        <w:tc>
          <w:tcPr>
            <w:tcW w:w="2093" w:type="dxa"/>
          </w:tcPr>
          <w:p w:rsidR="00D879FE" w:rsidRDefault="007C38ED" w:rsidP="007C38ED">
            <w:pPr>
              <w:jc w:val="both"/>
            </w:pPr>
            <w:r>
              <w:t xml:space="preserve">Prospěl(a) </w:t>
            </w:r>
          </w:p>
          <w:p w:rsidR="007C38ED" w:rsidRDefault="007C38ED" w:rsidP="007C38ED">
            <w:pPr>
              <w:jc w:val="both"/>
            </w:pPr>
            <w:r>
              <w:t>s vyznamenáním</w:t>
            </w:r>
          </w:p>
        </w:tc>
        <w:tc>
          <w:tcPr>
            <w:tcW w:w="7194" w:type="dxa"/>
          </w:tcPr>
          <w:p w:rsidR="007C38ED" w:rsidRDefault="007C38ED" w:rsidP="007C38ED">
            <w:pPr>
              <w:jc w:val="both"/>
            </w:pPr>
            <w: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w:t>
            </w:r>
          </w:p>
        </w:tc>
      </w:tr>
      <w:tr w:rsidR="007C38ED" w:rsidTr="00D879FE">
        <w:tc>
          <w:tcPr>
            <w:tcW w:w="2093" w:type="dxa"/>
          </w:tcPr>
          <w:p w:rsidR="007C38ED" w:rsidRDefault="007C38ED" w:rsidP="007C38ED">
            <w:pPr>
              <w:jc w:val="both"/>
            </w:pPr>
            <w:r>
              <w:t>Prospěl(a)</w:t>
            </w:r>
          </w:p>
        </w:tc>
        <w:tc>
          <w:tcPr>
            <w:tcW w:w="7194" w:type="dxa"/>
          </w:tcPr>
          <w:p w:rsidR="00D879FE" w:rsidRDefault="00D879FE" w:rsidP="00D879FE">
            <w:pPr>
              <w:jc w:val="both"/>
            </w:pPr>
            <w:r>
              <w:t xml:space="preserve">- není-li v žádném z povinných předmětů stanovených školním vzdělávacím programem hodnocen na vysvědčení stupněm prospěchu 5 - nedostatečný nebo odpovídajícím slovním hodnocením. </w:t>
            </w:r>
          </w:p>
          <w:p w:rsidR="007C38ED" w:rsidRDefault="007C38ED" w:rsidP="007C38ED">
            <w:pPr>
              <w:jc w:val="both"/>
            </w:pPr>
          </w:p>
        </w:tc>
      </w:tr>
      <w:tr w:rsidR="007C38ED" w:rsidTr="00D879FE">
        <w:tc>
          <w:tcPr>
            <w:tcW w:w="2093" w:type="dxa"/>
          </w:tcPr>
          <w:p w:rsidR="007C38ED" w:rsidRDefault="00D879FE" w:rsidP="007C38ED">
            <w:pPr>
              <w:jc w:val="both"/>
            </w:pPr>
            <w:r>
              <w:t>Neprospěl(a)</w:t>
            </w:r>
          </w:p>
        </w:tc>
        <w:tc>
          <w:tcPr>
            <w:tcW w:w="7194" w:type="dxa"/>
          </w:tcPr>
          <w:p w:rsidR="007C38ED" w:rsidRDefault="00D879FE" w:rsidP="007C38ED">
            <w:pPr>
              <w:jc w:val="both"/>
            </w:pPr>
            <w:r>
              <w:t xml:space="preserve">- je-li v některém z povinných předmětů stanovených školním vzdělávacím programem hodnocen na vysvědčení stupněm prospěchu 5 - nedostatečný nebo odpovídajícím slovním hodnocením nebo není-li z něho hodnocen na konci druhého pololetí. </w:t>
            </w:r>
          </w:p>
        </w:tc>
      </w:tr>
      <w:tr w:rsidR="007C38ED" w:rsidTr="00D879FE">
        <w:tc>
          <w:tcPr>
            <w:tcW w:w="2093" w:type="dxa"/>
          </w:tcPr>
          <w:p w:rsidR="007C38ED" w:rsidRDefault="00D879FE" w:rsidP="007C38ED">
            <w:pPr>
              <w:jc w:val="both"/>
            </w:pPr>
            <w:r>
              <w:t>Nehodnocen(a)</w:t>
            </w:r>
          </w:p>
        </w:tc>
        <w:tc>
          <w:tcPr>
            <w:tcW w:w="7194" w:type="dxa"/>
          </w:tcPr>
          <w:p w:rsidR="007C38ED" w:rsidRDefault="00D879FE" w:rsidP="007C38ED">
            <w:pPr>
              <w:jc w:val="both"/>
            </w:pPr>
            <w:r>
              <w:t>- není-li možné žáka hodnotit z některého z povinných předmětů stanovených školním vzdělávacím programem na konci prvního pololetí.</w:t>
            </w:r>
          </w:p>
        </w:tc>
      </w:tr>
    </w:tbl>
    <w:p w:rsidR="00C300E5" w:rsidRPr="00C300E5" w:rsidRDefault="00C300E5" w:rsidP="00C300E5"/>
    <w:p w:rsidR="00790484" w:rsidRDefault="00790484" w:rsidP="00790484">
      <w:pPr>
        <w:pStyle w:val="Nadpis1"/>
        <w:ind w:left="420"/>
        <w:jc w:val="both"/>
        <w:rPr>
          <w:rFonts w:ascii="Times New Roman" w:hAnsi="Times New Roman" w:cs="Times New Roman"/>
          <w:i w:val="0"/>
          <w:iCs w:val="0"/>
          <w:sz w:val="28"/>
          <w:szCs w:val="28"/>
        </w:rPr>
      </w:pPr>
    </w:p>
    <w:p w:rsidR="00D43B28" w:rsidRPr="00790484" w:rsidRDefault="00CF1A43" w:rsidP="00790484">
      <w:pPr>
        <w:pStyle w:val="Nadpis1"/>
        <w:numPr>
          <w:ilvl w:val="0"/>
          <w:numId w:val="1"/>
        </w:numPr>
        <w:jc w:val="both"/>
        <w:rPr>
          <w:rFonts w:ascii="Times New Roman" w:hAnsi="Times New Roman" w:cs="Times New Roman"/>
          <w:i w:val="0"/>
          <w:iCs w:val="0"/>
          <w:sz w:val="28"/>
          <w:szCs w:val="28"/>
        </w:rPr>
      </w:pPr>
      <w:r w:rsidRPr="00790484">
        <w:rPr>
          <w:rFonts w:ascii="Times New Roman" w:hAnsi="Times New Roman" w:cs="Times New Roman"/>
          <w:i w:val="0"/>
          <w:iCs w:val="0"/>
          <w:sz w:val="28"/>
          <w:szCs w:val="28"/>
        </w:rPr>
        <w:t>Informace o k</w:t>
      </w:r>
      <w:r w:rsidR="00D43B28" w:rsidRPr="00790484">
        <w:rPr>
          <w:rFonts w:ascii="Times New Roman" w:hAnsi="Times New Roman" w:cs="Times New Roman"/>
          <w:i w:val="0"/>
          <w:iCs w:val="0"/>
          <w:sz w:val="28"/>
          <w:szCs w:val="28"/>
        </w:rPr>
        <w:t>omisionálních a opravných zkouškách</w:t>
      </w:r>
    </w:p>
    <w:p w:rsidR="00D43B28" w:rsidRPr="00506972" w:rsidRDefault="00D43B28" w:rsidP="00D43B28">
      <w:pPr>
        <w:jc w:val="both"/>
        <w:rPr>
          <w:b/>
          <w:bCs/>
          <w:u w:val="single"/>
        </w:rPr>
      </w:pPr>
    </w:p>
    <w:p w:rsidR="00D43B28" w:rsidRPr="00506972" w:rsidRDefault="00D43B28" w:rsidP="00D43B28">
      <w:pPr>
        <w:jc w:val="both"/>
      </w:pPr>
      <w:r w:rsidRPr="00506972">
        <w:t>1. Komisionální zkouška se koná v těchto případech:</w:t>
      </w:r>
    </w:p>
    <w:p w:rsidR="00D43B28" w:rsidRPr="00506972" w:rsidRDefault="00D43B28" w:rsidP="00D43B28">
      <w:pPr>
        <w:pStyle w:val="Nadpis2"/>
        <w:jc w:val="both"/>
        <w:rPr>
          <w:b w:val="0"/>
          <w:bCs w:val="0"/>
          <w:sz w:val="24"/>
        </w:rPr>
      </w:pPr>
      <w:r w:rsidRPr="00506972">
        <w:rPr>
          <w:b w:val="0"/>
          <w:bCs w:val="0"/>
          <w:sz w:val="24"/>
        </w:rPr>
        <w:t xml:space="preserve">- má-li zákonný zástupce žáka pochybnosti o správnosti hodnocení na konci prvního nebo druhého pololetí,  </w:t>
      </w:r>
    </w:p>
    <w:p w:rsidR="00D43B28" w:rsidRDefault="00D43B28" w:rsidP="00D43B28">
      <w:pPr>
        <w:jc w:val="both"/>
      </w:pPr>
      <w:r>
        <w:t>- při konání opravné zkoušky,</w:t>
      </w:r>
    </w:p>
    <w:p w:rsidR="00D43B28" w:rsidRDefault="00D43B28" w:rsidP="00D43B28">
      <w:pPr>
        <w:jc w:val="both"/>
      </w:pPr>
      <w:r>
        <w:t>- při individuálním vzdělávání</w:t>
      </w:r>
      <w:r w:rsidRPr="00506972">
        <w:t xml:space="preserve"> </w:t>
      </w:r>
    </w:p>
    <w:p w:rsidR="00D43B28" w:rsidRPr="00506972" w:rsidRDefault="00D43B28" w:rsidP="00D43B28">
      <w:pPr>
        <w:jc w:val="both"/>
        <w:rPr>
          <w:b/>
          <w:bCs/>
          <w:u w:val="single"/>
        </w:rPr>
      </w:pPr>
    </w:p>
    <w:p w:rsidR="00D43B28" w:rsidRPr="00506972" w:rsidRDefault="00E03180" w:rsidP="00D43B28">
      <w:pPr>
        <w:jc w:val="both"/>
      </w:pPr>
      <w:r>
        <w:rPr>
          <w:bCs/>
        </w:rPr>
        <w:t xml:space="preserve">2. </w:t>
      </w:r>
      <w:r w:rsidR="00D43B28" w:rsidRPr="00506972">
        <w:t>Opravné zkoušky konají:</w:t>
      </w:r>
    </w:p>
    <w:p w:rsidR="00D43B28" w:rsidRDefault="00D43B28" w:rsidP="00D43B28">
      <w:pPr>
        <w:jc w:val="both"/>
      </w:pPr>
      <w:r w:rsidRPr="00506972">
        <w:t>- žáci, kteří mají nejvýše dvě nedostatečné z povinných předmětů a zároveň dosud neopakovali ročník</w:t>
      </w:r>
      <w:r w:rsidR="00E03180">
        <w:t xml:space="preserve"> na daném stupni základní školy.</w:t>
      </w:r>
    </w:p>
    <w:p w:rsidR="00E03180" w:rsidRPr="00506972" w:rsidRDefault="00D879FE" w:rsidP="00E03180">
      <w:pPr>
        <w:jc w:val="both"/>
      </w:pPr>
      <w:r>
        <w:t xml:space="preserve">3. </w:t>
      </w:r>
      <w:r w:rsidR="00E03180">
        <w:t>Další podrobnosti ke způsobu konání, k organizaci, obsahu a rozsahu komisionální či opravné zkoušky, hodnocení,  výsledcích a zápisu upravuje vyhláška 48/2005 Sb.</w:t>
      </w:r>
    </w:p>
    <w:p w:rsidR="00E03180" w:rsidRPr="00506972" w:rsidRDefault="00E03180" w:rsidP="00D43B28">
      <w:pPr>
        <w:jc w:val="both"/>
      </w:pPr>
    </w:p>
    <w:p w:rsidR="00A65347" w:rsidRPr="00506972" w:rsidRDefault="00A65347" w:rsidP="00D43B28">
      <w:pPr>
        <w:jc w:val="both"/>
        <w:rPr>
          <w:i/>
          <w:iCs/>
        </w:rPr>
      </w:pPr>
    </w:p>
    <w:p w:rsidR="00A53FF3" w:rsidRPr="007148D2" w:rsidRDefault="00A53FF3" w:rsidP="006C25E3">
      <w:pPr>
        <w:pStyle w:val="Nadpis1"/>
        <w:numPr>
          <w:ilvl w:val="0"/>
          <w:numId w:val="1"/>
        </w:numPr>
        <w:jc w:val="both"/>
        <w:rPr>
          <w:rFonts w:ascii="Times New Roman" w:hAnsi="Times New Roman" w:cs="Times New Roman"/>
          <w:i w:val="0"/>
          <w:iCs w:val="0"/>
          <w:sz w:val="28"/>
          <w:szCs w:val="28"/>
        </w:rPr>
      </w:pPr>
      <w:r w:rsidRPr="007148D2">
        <w:rPr>
          <w:rFonts w:ascii="Times New Roman" w:hAnsi="Times New Roman" w:cs="Times New Roman"/>
          <w:i w:val="0"/>
          <w:iCs w:val="0"/>
          <w:sz w:val="28"/>
          <w:szCs w:val="28"/>
        </w:rPr>
        <w:lastRenderedPageBreak/>
        <w:t>Způsob získávání podkladů pro hodnocení</w:t>
      </w:r>
      <w:r w:rsidR="007148D2" w:rsidRPr="007148D2">
        <w:rPr>
          <w:rFonts w:ascii="Times New Roman" w:hAnsi="Times New Roman" w:cs="Times New Roman"/>
          <w:i w:val="0"/>
          <w:iCs w:val="0"/>
          <w:sz w:val="28"/>
          <w:szCs w:val="28"/>
        </w:rPr>
        <w:t xml:space="preserve"> </w:t>
      </w:r>
      <w:r w:rsidR="007148D2" w:rsidRPr="007148D2">
        <w:rPr>
          <w:rFonts w:ascii="Times New Roman" w:hAnsi="Times New Roman" w:cs="Times New Roman"/>
          <w:i w:val="0"/>
          <w:sz w:val="28"/>
          <w:szCs w:val="28"/>
        </w:rPr>
        <w:t>prospěchu a chování, zásady pro stanovení celkového hodnocení žáka na vysvědčení v případě použití slovního hodnocení nebo kombinace slovního hodnocení a klasifikace, získávání podkladů pro sebehodnocení žáků</w:t>
      </w:r>
    </w:p>
    <w:p w:rsidR="00A53FF3" w:rsidRPr="00506972" w:rsidRDefault="00A53FF3" w:rsidP="00A53FF3">
      <w:pPr>
        <w:jc w:val="both"/>
      </w:pPr>
    </w:p>
    <w:p w:rsidR="00D879FE" w:rsidRDefault="00D879FE" w:rsidP="00D879FE">
      <w:pPr>
        <w:jc w:val="both"/>
      </w:pPr>
      <w:r>
        <w:t xml:space="preserve">1. </w:t>
      </w:r>
      <w:r w:rsidR="00A53FF3" w:rsidRPr="00506972">
        <w:t xml:space="preserve">Podklady pro hodnocení a klasifikaci výchovně vzdělávacích výsledků a chování žáka </w:t>
      </w:r>
    </w:p>
    <w:p w:rsidR="00A53FF3" w:rsidRPr="00506972" w:rsidRDefault="00D879FE" w:rsidP="00D879FE">
      <w:pPr>
        <w:jc w:val="both"/>
      </w:pPr>
      <w:r>
        <w:t xml:space="preserve">    </w:t>
      </w:r>
      <w:r w:rsidR="00A53FF3" w:rsidRPr="00506972">
        <w:t>získává učitel zejména těmito metodami, formami a prostředky :</w:t>
      </w:r>
    </w:p>
    <w:p w:rsidR="00A53FF3" w:rsidRPr="00506972" w:rsidRDefault="00A53FF3" w:rsidP="00045399">
      <w:pPr>
        <w:pStyle w:val="Odstavecseseznamem"/>
        <w:numPr>
          <w:ilvl w:val="2"/>
          <w:numId w:val="39"/>
        </w:numPr>
        <w:ind w:left="426" w:firstLine="0"/>
        <w:jc w:val="both"/>
      </w:pPr>
      <w:r w:rsidRPr="00506972">
        <w:t>soustavným diagnostickým pozorováním žáka,</w:t>
      </w:r>
    </w:p>
    <w:p w:rsidR="00A53FF3" w:rsidRPr="00506972" w:rsidRDefault="00A53FF3" w:rsidP="00930AE1">
      <w:pPr>
        <w:pStyle w:val="Odstavecseseznamem"/>
        <w:numPr>
          <w:ilvl w:val="2"/>
          <w:numId w:val="39"/>
        </w:numPr>
        <w:ind w:left="426" w:firstLine="0"/>
        <w:jc w:val="both"/>
      </w:pPr>
      <w:r w:rsidRPr="00506972">
        <w:t>soustavným sledováním výkonů žáka a jeho připravenosti  na vyučování,</w:t>
      </w:r>
    </w:p>
    <w:p w:rsidR="00511AF2" w:rsidRDefault="00A53FF3" w:rsidP="00930AE1">
      <w:pPr>
        <w:pStyle w:val="Odstavecseseznamem"/>
        <w:numPr>
          <w:ilvl w:val="2"/>
          <w:numId w:val="39"/>
        </w:numPr>
        <w:ind w:left="426" w:firstLine="0"/>
        <w:jc w:val="both"/>
      </w:pPr>
      <w:r w:rsidRPr="00506972">
        <w:t xml:space="preserve">různými druhy zkoušek (písemné, ústní, </w:t>
      </w:r>
      <w:r>
        <w:t>grafické,  praktické, pohybové)</w:t>
      </w:r>
      <w:r w:rsidRPr="00506972">
        <w:t>,</w:t>
      </w:r>
      <w:r>
        <w:t xml:space="preserve"> </w:t>
      </w:r>
      <w:r w:rsidR="00234DFD">
        <w:t xml:space="preserve">kontrolními </w:t>
      </w:r>
    </w:p>
    <w:p w:rsidR="00A53FF3" w:rsidRPr="00506972" w:rsidRDefault="00511AF2" w:rsidP="00930AE1">
      <w:pPr>
        <w:pStyle w:val="Odstavecseseznamem"/>
        <w:ind w:left="426"/>
        <w:jc w:val="both"/>
      </w:pPr>
      <w:r>
        <w:t xml:space="preserve">    </w:t>
      </w:r>
      <w:r w:rsidR="00234DFD">
        <w:t xml:space="preserve">písemnými pracemi, </w:t>
      </w:r>
      <w:r w:rsidR="00A53FF3" w:rsidRPr="00506972">
        <w:t>didaktickými testy</w:t>
      </w:r>
      <w:r w:rsidR="00234DFD">
        <w:t xml:space="preserve"> (formativní, sumativní)</w:t>
      </w:r>
      <w:r w:rsidR="00A53FF3" w:rsidRPr="00506972">
        <w:t>,</w:t>
      </w:r>
    </w:p>
    <w:p w:rsidR="00A53FF3" w:rsidRPr="00506972" w:rsidRDefault="00A53FF3" w:rsidP="00930AE1">
      <w:pPr>
        <w:pStyle w:val="Odstavecseseznamem"/>
        <w:numPr>
          <w:ilvl w:val="2"/>
          <w:numId w:val="39"/>
        </w:numPr>
        <w:ind w:left="426" w:firstLine="0"/>
        <w:jc w:val="both"/>
      </w:pPr>
      <w:r w:rsidRPr="00506972">
        <w:t>analýzou různých činností žáka,</w:t>
      </w:r>
    </w:p>
    <w:p w:rsidR="00A53FF3" w:rsidRPr="00506972" w:rsidRDefault="00A53FF3" w:rsidP="00930AE1">
      <w:pPr>
        <w:pStyle w:val="Odstavecseseznamem"/>
        <w:numPr>
          <w:ilvl w:val="2"/>
          <w:numId w:val="39"/>
        </w:numPr>
        <w:ind w:left="426" w:firstLine="0"/>
        <w:jc w:val="both"/>
      </w:pPr>
      <w:r w:rsidRPr="00506972">
        <w:t>konzultacemi s ostatními učiteli a podle potřeby s dalšími odborníky (PPP),</w:t>
      </w:r>
    </w:p>
    <w:p w:rsidR="00A53FF3" w:rsidRPr="00506972" w:rsidRDefault="00A53FF3" w:rsidP="00930AE1">
      <w:pPr>
        <w:pStyle w:val="Odstavecseseznamem"/>
        <w:numPr>
          <w:ilvl w:val="2"/>
          <w:numId w:val="39"/>
        </w:numPr>
        <w:ind w:left="426" w:firstLine="0"/>
        <w:jc w:val="both"/>
      </w:pPr>
      <w:r w:rsidRPr="00506972">
        <w:t>rozhovory se žákem a zákonnými zástupci žáka.</w:t>
      </w:r>
    </w:p>
    <w:p w:rsidR="00D879FE" w:rsidRDefault="00A53FF3" w:rsidP="00930AE1">
      <w:pPr>
        <w:jc w:val="both"/>
      </w:pPr>
      <w:r w:rsidRPr="00506972">
        <w:t>2. Žák 2. až 5. ročníku základní školy musí mít z každého předmětu, alespoň dvě známky za</w:t>
      </w:r>
    </w:p>
    <w:p w:rsidR="00C300E5" w:rsidRDefault="00D879FE" w:rsidP="00930AE1">
      <w:pPr>
        <w:jc w:val="both"/>
      </w:pPr>
      <w:r>
        <w:t xml:space="preserve">   </w:t>
      </w:r>
      <w:r w:rsidR="00A53FF3" w:rsidRPr="00506972">
        <w:t xml:space="preserve"> každé pololetí, z toho nejméně jednu za ústní zkoušení. Známky získávají vyučující </w:t>
      </w:r>
      <w:r w:rsidR="00C300E5">
        <w:t xml:space="preserve">    </w:t>
      </w:r>
    </w:p>
    <w:p w:rsidR="00D879FE" w:rsidRDefault="00C300E5" w:rsidP="00930AE1">
      <w:pPr>
        <w:jc w:val="both"/>
      </w:pPr>
      <w:r>
        <w:t xml:space="preserve">    </w:t>
      </w:r>
      <w:r w:rsidR="00A53FF3" w:rsidRPr="00506972">
        <w:t xml:space="preserve">průběžně během celého klasifikačního období. Není přípustné ústně přezkušovat žáky </w:t>
      </w:r>
      <w:r w:rsidR="00D879FE">
        <w:t xml:space="preserve"> </w:t>
      </w:r>
    </w:p>
    <w:p w:rsidR="00D879FE" w:rsidRDefault="00D879FE" w:rsidP="00930AE1">
      <w:pPr>
        <w:jc w:val="both"/>
      </w:pPr>
      <w:r>
        <w:t xml:space="preserve">    </w:t>
      </w:r>
      <w:r w:rsidR="00A53FF3" w:rsidRPr="00506972">
        <w:t xml:space="preserve">koncem klasifikačního období z látky celého tohoto období. Výjimku tvoří vědomosti </w:t>
      </w:r>
      <w:r>
        <w:t xml:space="preserve">  </w:t>
      </w:r>
    </w:p>
    <w:p w:rsidR="00D879FE" w:rsidRDefault="00D879FE" w:rsidP="00930AE1">
      <w:pPr>
        <w:jc w:val="both"/>
      </w:pPr>
      <w:r>
        <w:t xml:space="preserve">    </w:t>
      </w:r>
      <w:r w:rsidR="00A53FF3" w:rsidRPr="00506972">
        <w:t xml:space="preserve">nutné k zvládnutí zkoušené látky. Zkoušení je prováděno zásadně před kolektivem třídy, </w:t>
      </w:r>
      <w:r>
        <w:t xml:space="preserve"> </w:t>
      </w:r>
    </w:p>
    <w:p w:rsidR="00D879FE" w:rsidRDefault="00D879FE" w:rsidP="00930AE1">
      <w:pPr>
        <w:jc w:val="both"/>
      </w:pPr>
      <w:r>
        <w:t xml:space="preserve">    </w:t>
      </w:r>
      <w:r w:rsidR="00A53FF3" w:rsidRPr="00506972">
        <w:t xml:space="preserve">nepřípustné je individuální přezkušování po vyučování v kabinetech. Výjimka je možná jen </w:t>
      </w:r>
    </w:p>
    <w:p w:rsidR="00A53FF3" w:rsidRPr="00506972" w:rsidRDefault="00D879FE" w:rsidP="00930AE1">
      <w:pPr>
        <w:jc w:val="both"/>
      </w:pPr>
      <w:r>
        <w:t xml:space="preserve">    </w:t>
      </w:r>
      <w:r w:rsidR="00A53FF3" w:rsidRPr="00506972">
        <w:t>při diagnostikované vývojové poruše, kdy je tento způsob doporučen ve zprávě psychologa.</w:t>
      </w:r>
    </w:p>
    <w:p w:rsidR="00D879FE" w:rsidRDefault="00D879FE" w:rsidP="00930AE1">
      <w:pPr>
        <w:jc w:val="both"/>
      </w:pPr>
      <w:r>
        <w:t xml:space="preserve">3. </w:t>
      </w:r>
      <w:r w:rsidR="00A53FF3" w:rsidRPr="00506972">
        <w:t xml:space="preserve">Učitel oznamuje žákovi výsledek každé klasifikace, klasifikaci zdůvodňuje a poukazuje na </w:t>
      </w:r>
    </w:p>
    <w:p w:rsidR="00D879FE" w:rsidRDefault="00D879FE" w:rsidP="00930AE1">
      <w:pPr>
        <w:jc w:val="both"/>
      </w:pPr>
      <w:r>
        <w:t xml:space="preserve">    </w:t>
      </w:r>
      <w:r w:rsidR="00A53FF3" w:rsidRPr="00506972">
        <w:t xml:space="preserve">klady a nedostatky hodnocených projevů, výkonů, výtvorů. Po ústním vyzkoušení oznámí </w:t>
      </w:r>
    </w:p>
    <w:p w:rsidR="00D879FE" w:rsidRDefault="00D879FE" w:rsidP="00930AE1">
      <w:pPr>
        <w:jc w:val="both"/>
      </w:pPr>
      <w:r>
        <w:t xml:space="preserve">    </w:t>
      </w:r>
      <w:r w:rsidR="00A53FF3" w:rsidRPr="00506972">
        <w:t>učitel žákovi výsledek hodnocení okamžitě. Výsledky hodnocení písemných zkoušek</w:t>
      </w:r>
      <w:r>
        <w:t xml:space="preserve"> a</w:t>
      </w:r>
    </w:p>
    <w:p w:rsidR="00D879FE" w:rsidRDefault="00D879FE" w:rsidP="00930AE1">
      <w:pPr>
        <w:jc w:val="both"/>
      </w:pPr>
      <w:r>
        <w:t xml:space="preserve">    </w:t>
      </w:r>
      <w:r w:rsidR="00234DFD">
        <w:t xml:space="preserve">prací </w:t>
      </w:r>
      <w:r w:rsidR="00A53FF3" w:rsidRPr="00506972">
        <w:t xml:space="preserve">oznámí žákovi nejpozději do 7 dnů. Učitel sděluje všechny známky, které bere v </w:t>
      </w:r>
      <w:r>
        <w:t xml:space="preserve">  </w:t>
      </w:r>
    </w:p>
    <w:p w:rsidR="00511AF2" w:rsidRDefault="00511AF2" w:rsidP="00930AE1">
      <w:pPr>
        <w:jc w:val="both"/>
      </w:pPr>
      <w:r>
        <w:t xml:space="preserve"> </w:t>
      </w:r>
      <w:r w:rsidR="00D879FE">
        <w:t xml:space="preserve">   </w:t>
      </w:r>
      <w:r w:rsidR="00A53FF3" w:rsidRPr="00506972">
        <w:t xml:space="preserve">úvahu při celkové klasifikaci, zástupcům žáka a to zejména prostřednictvím zápisů do </w:t>
      </w:r>
      <w:r>
        <w:t xml:space="preserve">  </w:t>
      </w:r>
    </w:p>
    <w:p w:rsidR="00511AF2" w:rsidRDefault="00511AF2" w:rsidP="00930AE1">
      <w:pPr>
        <w:jc w:val="both"/>
      </w:pPr>
      <w:r>
        <w:t xml:space="preserve">    </w:t>
      </w:r>
      <w:r w:rsidR="00A53FF3" w:rsidRPr="00506972">
        <w:t xml:space="preserve">žákovské knížky - současně se sdělováním známek žákům. Při hodnocení využívá i </w:t>
      </w:r>
    </w:p>
    <w:p w:rsidR="00A53FF3" w:rsidRPr="00506972" w:rsidRDefault="00511AF2" w:rsidP="00930AE1">
      <w:pPr>
        <w:jc w:val="both"/>
      </w:pPr>
      <w:r>
        <w:t xml:space="preserve">    </w:t>
      </w:r>
      <w:r w:rsidR="00A53FF3" w:rsidRPr="00506972">
        <w:t>sebehodnocení žáka.</w:t>
      </w:r>
    </w:p>
    <w:p w:rsidR="00511AF2" w:rsidRDefault="00A53FF3" w:rsidP="00930AE1">
      <w:pPr>
        <w:jc w:val="both"/>
      </w:pPr>
      <w:r w:rsidRPr="00506972">
        <w:t xml:space="preserve">4. Kontrolní písemné práce a další druhy zkoušek rozvrhne učitel rovnoměrně na celý školní </w:t>
      </w:r>
    </w:p>
    <w:p w:rsidR="00A53FF3" w:rsidRPr="00506972" w:rsidRDefault="00511AF2" w:rsidP="00930AE1">
      <w:pPr>
        <w:jc w:val="both"/>
      </w:pPr>
      <w:r>
        <w:t xml:space="preserve">    </w:t>
      </w:r>
      <w:r w:rsidR="00A53FF3" w:rsidRPr="00506972">
        <w:t>rok, aby se nadměrně nenahromadily v určitých obdobích.</w:t>
      </w:r>
    </w:p>
    <w:p w:rsidR="00511AF2" w:rsidRDefault="00A53FF3" w:rsidP="00930AE1">
      <w:pPr>
        <w:jc w:val="both"/>
      </w:pPr>
      <w:r w:rsidRPr="00506972">
        <w:t xml:space="preserve">5. O termínu písemné zkoušky, která má trvat více než 25 minut, informuje vyučující žáky </w:t>
      </w:r>
    </w:p>
    <w:p w:rsidR="00511AF2" w:rsidRDefault="00511AF2" w:rsidP="00930AE1">
      <w:pPr>
        <w:jc w:val="both"/>
      </w:pPr>
      <w:r>
        <w:t xml:space="preserve">    </w:t>
      </w:r>
      <w:r w:rsidR="00A53FF3" w:rsidRPr="00506972">
        <w:t xml:space="preserve">dostatečně dlouhou dobu předem. V jednom dni mohou žáci konat jen jednu zkoušku </w:t>
      </w:r>
      <w:r>
        <w:t xml:space="preserve"> </w:t>
      </w:r>
    </w:p>
    <w:p w:rsidR="00A53FF3" w:rsidRPr="00506972" w:rsidRDefault="00511AF2" w:rsidP="00930AE1">
      <w:pPr>
        <w:jc w:val="both"/>
      </w:pPr>
      <w:r>
        <w:t xml:space="preserve">    </w:t>
      </w:r>
      <w:r w:rsidR="00A53FF3" w:rsidRPr="00506972">
        <w:t>uvedeného charakteru.</w:t>
      </w:r>
    </w:p>
    <w:p w:rsidR="00511AF2" w:rsidRDefault="00A53FF3" w:rsidP="00930AE1">
      <w:pPr>
        <w:jc w:val="both"/>
      </w:pPr>
      <w:r w:rsidRPr="00506972">
        <w:t xml:space="preserve">6. Učitel je povinen vést soustavnou evidenci o každé klasifikaci žáka průkazným způsobem </w:t>
      </w:r>
    </w:p>
    <w:p w:rsidR="00511AF2" w:rsidRDefault="00511AF2" w:rsidP="00930AE1">
      <w:pPr>
        <w:jc w:val="both"/>
      </w:pPr>
      <w:r>
        <w:t xml:space="preserve">    </w:t>
      </w:r>
      <w:r w:rsidR="00A53FF3" w:rsidRPr="00506972">
        <w:t xml:space="preserve">tak, aby mohl vždy doložit správnost celkové klasifikace žáka i způsob získání známek </w:t>
      </w:r>
    </w:p>
    <w:p w:rsidR="00511AF2" w:rsidRDefault="00511AF2" w:rsidP="00A53FF3">
      <w:pPr>
        <w:jc w:val="both"/>
      </w:pPr>
      <w:r>
        <w:t xml:space="preserve">    </w:t>
      </w:r>
      <w:r w:rsidR="00A53FF3" w:rsidRPr="00506972">
        <w:t xml:space="preserve">(ústní zkoušení, písemné,...). V případě dlouhodobé nepřítomnosti nebo rozvázání </w:t>
      </w:r>
    </w:p>
    <w:p w:rsidR="00511AF2" w:rsidRDefault="00511AF2" w:rsidP="00A53FF3">
      <w:pPr>
        <w:jc w:val="both"/>
      </w:pPr>
      <w:r>
        <w:t xml:space="preserve">    </w:t>
      </w:r>
      <w:r w:rsidR="00A53FF3" w:rsidRPr="00506972">
        <w:t xml:space="preserve">pracovního poměru v průběhu klasifikačního období předá tento klasifikační přehled </w:t>
      </w:r>
    </w:p>
    <w:p w:rsidR="00A53FF3" w:rsidRPr="00506972" w:rsidRDefault="00511AF2" w:rsidP="00A53FF3">
      <w:pPr>
        <w:jc w:val="both"/>
      </w:pPr>
      <w:r>
        <w:t xml:space="preserve">    </w:t>
      </w:r>
      <w:r w:rsidR="00A53FF3" w:rsidRPr="00506972">
        <w:t>zastupujícímu učiteli nebo vedení školy.</w:t>
      </w:r>
    </w:p>
    <w:p w:rsidR="00511AF2" w:rsidRDefault="00A53FF3" w:rsidP="00A53FF3">
      <w:pPr>
        <w:jc w:val="both"/>
      </w:pPr>
      <w:r w:rsidRPr="00506972">
        <w:t xml:space="preserve">7. Vyučující zajistí zapsání známek </w:t>
      </w:r>
      <w:r>
        <w:t>také do katalogového listu (školní matrika)</w:t>
      </w:r>
      <w:r w:rsidRPr="00506972">
        <w:t xml:space="preserve"> a dbá o je</w:t>
      </w:r>
      <w:r>
        <w:t xml:space="preserve">jich </w:t>
      </w:r>
    </w:p>
    <w:p w:rsidR="00511AF2" w:rsidRDefault="00511AF2" w:rsidP="00A53FF3">
      <w:pPr>
        <w:jc w:val="both"/>
      </w:pPr>
      <w:r>
        <w:t xml:space="preserve">    </w:t>
      </w:r>
      <w:r w:rsidR="00A53FF3">
        <w:t>úplnost. Z</w:t>
      </w:r>
      <w:r w:rsidR="00A53FF3" w:rsidRPr="00506972">
        <w:t xml:space="preserve">apisovány </w:t>
      </w:r>
      <w:r w:rsidR="00A53FF3">
        <w:t xml:space="preserve">jsou </w:t>
      </w:r>
      <w:r w:rsidR="00A53FF3" w:rsidRPr="00506972">
        <w:t xml:space="preserve">známky z jednotlivých předmětů, udělená výchovná opatření a </w:t>
      </w:r>
      <w:r>
        <w:t xml:space="preserve"> </w:t>
      </w:r>
    </w:p>
    <w:p w:rsidR="00A53FF3" w:rsidRPr="00506972" w:rsidRDefault="00511AF2" w:rsidP="00A53FF3">
      <w:pPr>
        <w:jc w:val="both"/>
      </w:pPr>
      <w:r>
        <w:t xml:space="preserve">    </w:t>
      </w:r>
      <w:r w:rsidR="00A53FF3" w:rsidRPr="00506972">
        <w:t>další údaje o chování žáka, jeho pracovní aktivitě a činnosti ve škole.</w:t>
      </w:r>
    </w:p>
    <w:p w:rsidR="00511AF2" w:rsidRDefault="00A53FF3" w:rsidP="00A53FF3">
      <w:pPr>
        <w:jc w:val="both"/>
      </w:pPr>
      <w:r w:rsidRPr="00506972">
        <w:t xml:space="preserve">8. Pokud je klasifikace žáka stanovena na základě písemných nebo grafických prací, vyučující </w:t>
      </w:r>
    </w:p>
    <w:p w:rsidR="00511AF2" w:rsidRDefault="00511AF2" w:rsidP="00A53FF3">
      <w:pPr>
        <w:jc w:val="both"/>
      </w:pPr>
      <w:r>
        <w:t xml:space="preserve">    </w:t>
      </w:r>
      <w:r w:rsidR="00A53FF3" w:rsidRPr="00506972">
        <w:t xml:space="preserve">tyto práce uschovávají po dobu, během které se klasifikace žáka určuje nebo ve které se k </w:t>
      </w:r>
      <w:r>
        <w:t xml:space="preserve"> </w:t>
      </w:r>
    </w:p>
    <w:p w:rsidR="00511AF2" w:rsidRDefault="00511AF2" w:rsidP="00A53FF3">
      <w:pPr>
        <w:jc w:val="both"/>
      </w:pPr>
      <w:r>
        <w:t xml:space="preserve">    </w:t>
      </w:r>
      <w:r w:rsidR="00A53FF3" w:rsidRPr="00506972">
        <w:t xml:space="preserve">ní mohou zákonní zástupci žáka odvolat - tzn. celý školní rok včetně hlavních prázdnin, v </w:t>
      </w:r>
      <w:r>
        <w:t xml:space="preserve"> </w:t>
      </w:r>
    </w:p>
    <w:p w:rsidR="00511AF2" w:rsidRDefault="00511AF2" w:rsidP="00A53FF3">
      <w:pPr>
        <w:jc w:val="both"/>
      </w:pPr>
      <w:r>
        <w:t xml:space="preserve">    </w:t>
      </w:r>
      <w:r w:rsidR="00A53FF3" w:rsidRPr="00506972">
        <w:t xml:space="preserve">případě žáků s odloženou klasifikací nebo opravnými zkouškami až do 30.10. dalšího </w:t>
      </w:r>
    </w:p>
    <w:p w:rsidR="00511AF2" w:rsidRDefault="00511AF2" w:rsidP="00A53FF3">
      <w:pPr>
        <w:jc w:val="both"/>
      </w:pPr>
      <w:r>
        <w:t xml:space="preserve">    </w:t>
      </w:r>
      <w:r w:rsidR="00A53FF3" w:rsidRPr="00506972">
        <w:t xml:space="preserve">školního roku. Opravené písemné práce musí být předloženy všem žákům a na požádání ve </w:t>
      </w:r>
    </w:p>
    <w:p w:rsidR="00A53FF3" w:rsidRPr="00506972" w:rsidRDefault="00511AF2" w:rsidP="00A53FF3">
      <w:pPr>
        <w:jc w:val="both"/>
      </w:pPr>
      <w:r>
        <w:t xml:space="preserve">    </w:t>
      </w:r>
      <w:r w:rsidR="00A53FF3" w:rsidRPr="00506972">
        <w:t>škole také zákonným zástupcům.</w:t>
      </w:r>
    </w:p>
    <w:p w:rsidR="00A53FF3" w:rsidRPr="00506972" w:rsidRDefault="00A53FF3" w:rsidP="00A53FF3">
      <w:pPr>
        <w:jc w:val="both"/>
      </w:pPr>
      <w:r w:rsidRPr="00506972">
        <w:t>9. Vyučující dodržují zásady pedagogického taktu, zejména:</w:t>
      </w:r>
    </w:p>
    <w:p w:rsidR="00A53FF3" w:rsidRPr="00506972" w:rsidRDefault="00A53FF3" w:rsidP="00045399">
      <w:pPr>
        <w:pStyle w:val="Odstavecseseznamem"/>
        <w:numPr>
          <w:ilvl w:val="2"/>
          <w:numId w:val="40"/>
        </w:numPr>
        <w:ind w:left="284" w:hanging="284"/>
        <w:jc w:val="both"/>
      </w:pPr>
      <w:r w:rsidRPr="00506972">
        <w:t>neklasifikují žáky ihned po jejich návratu do školy po nepřítomnosti delší než jeden týden,</w:t>
      </w:r>
    </w:p>
    <w:p w:rsidR="00A53FF3" w:rsidRPr="00506972" w:rsidRDefault="00A53FF3" w:rsidP="00045399">
      <w:pPr>
        <w:pStyle w:val="Odstavecseseznamem"/>
        <w:numPr>
          <w:ilvl w:val="2"/>
          <w:numId w:val="40"/>
        </w:numPr>
        <w:ind w:left="284" w:hanging="284"/>
        <w:jc w:val="both"/>
      </w:pPr>
      <w:r w:rsidRPr="00506972">
        <w:lastRenderedPageBreak/>
        <w:t>žáci nemusí dopisovat do sešitů látku za dobu nepřítomnosti, pokud to není jediný zdroj informací,</w:t>
      </w:r>
    </w:p>
    <w:p w:rsidR="00A53FF3" w:rsidRPr="00506972" w:rsidRDefault="00A53FF3" w:rsidP="00045399">
      <w:pPr>
        <w:pStyle w:val="Odstavecseseznamem"/>
        <w:numPr>
          <w:ilvl w:val="2"/>
          <w:numId w:val="40"/>
        </w:numPr>
        <w:ind w:left="284" w:hanging="284"/>
        <w:jc w:val="both"/>
      </w:pPr>
      <w:r w:rsidRPr="00506972">
        <w:t>účelem zkoušení není nacházet mezery ve</w:t>
      </w:r>
      <w:r>
        <w:t xml:space="preserve"> vědomostech žáka, ale hodnotit</w:t>
      </w:r>
      <w:r w:rsidR="008F1A19">
        <w:t xml:space="preserve"> to, co umí, </w:t>
      </w:r>
      <w:r w:rsidRPr="00506972">
        <w:t>učitel klasifikuje jen probrané učivo, zadávání nové látky k samostatnému nastudování celé třídě není přípustné,</w:t>
      </w:r>
    </w:p>
    <w:p w:rsidR="00A53FF3" w:rsidRPr="00506972" w:rsidRDefault="00A53FF3" w:rsidP="00045399">
      <w:pPr>
        <w:pStyle w:val="Odstavecseseznamem"/>
        <w:numPr>
          <w:ilvl w:val="2"/>
          <w:numId w:val="40"/>
        </w:numPr>
        <w:ind w:left="284" w:hanging="284"/>
        <w:jc w:val="both"/>
      </w:pPr>
      <w:r w:rsidRPr="00506972">
        <w:t>před prověřováním znalostí musí mít žáci dostatek času k naučení, procvičení a zažití učiva,</w:t>
      </w:r>
    </w:p>
    <w:p w:rsidR="00A53FF3" w:rsidRPr="00506972" w:rsidRDefault="00A53FF3" w:rsidP="00045399">
      <w:pPr>
        <w:pStyle w:val="Odstavecseseznamem"/>
        <w:numPr>
          <w:ilvl w:val="2"/>
          <w:numId w:val="40"/>
        </w:numPr>
        <w:ind w:left="284" w:hanging="284"/>
        <w:jc w:val="both"/>
      </w:pPr>
      <w:r w:rsidRPr="00506972">
        <w:t>prověřování znalostí provádět až po dostatečném procvičení učiva.</w:t>
      </w:r>
    </w:p>
    <w:p w:rsidR="00511AF2" w:rsidRDefault="00A53FF3" w:rsidP="00A53FF3">
      <w:pPr>
        <w:jc w:val="both"/>
      </w:pPr>
      <w:r w:rsidRPr="00506972">
        <w:t>10. Třídní učit</w:t>
      </w:r>
      <w:r w:rsidR="008F1A19">
        <w:t xml:space="preserve">elé </w:t>
      </w:r>
      <w:r w:rsidRPr="00506972">
        <w:t xml:space="preserve">jsou povinni seznamovat ostatní vyučující s doporučením psychologických </w:t>
      </w:r>
    </w:p>
    <w:p w:rsidR="00511AF2" w:rsidRDefault="00511AF2" w:rsidP="00A53FF3">
      <w:pPr>
        <w:jc w:val="both"/>
      </w:pPr>
      <w:r>
        <w:t xml:space="preserve">    </w:t>
      </w:r>
      <w:r w:rsidR="00A53FF3" w:rsidRPr="00506972">
        <w:t xml:space="preserve">vyšetření, které mají vztah ke způsobu hodnocení a klasifikace žáka a způsobu získávání </w:t>
      </w:r>
    </w:p>
    <w:p w:rsidR="00A53FF3" w:rsidRDefault="00511AF2" w:rsidP="00A53FF3">
      <w:pPr>
        <w:jc w:val="both"/>
      </w:pPr>
      <w:r>
        <w:t xml:space="preserve">    </w:t>
      </w:r>
      <w:r w:rsidR="00A53FF3" w:rsidRPr="00506972">
        <w:t>podkladů. Údaje o nových vyšetřeních jsou součástí zpráv u</w:t>
      </w:r>
      <w:r w:rsidR="008F1A19">
        <w:t xml:space="preserve">čitelů </w:t>
      </w:r>
      <w:r w:rsidR="00A53FF3" w:rsidRPr="00506972">
        <w:t xml:space="preserve"> na pedagogické radě.</w:t>
      </w:r>
    </w:p>
    <w:p w:rsidR="00D752DE" w:rsidRDefault="00D752DE" w:rsidP="00A53FF3">
      <w:pPr>
        <w:jc w:val="both"/>
      </w:pPr>
    </w:p>
    <w:p w:rsidR="005A205A" w:rsidRPr="00467ABA" w:rsidRDefault="005A205A" w:rsidP="00D752DE">
      <w:pPr>
        <w:pStyle w:val="Normlnweb"/>
        <w:spacing w:before="0" w:beforeAutospacing="0" w:after="0" w:afterAutospacing="0"/>
        <w:rPr>
          <w:b/>
          <w:u w:val="single"/>
        </w:rPr>
      </w:pPr>
      <w:r w:rsidRPr="00467ABA">
        <w:rPr>
          <w:u w:val="single"/>
        </w:rPr>
        <w:t xml:space="preserve">Kritéria pro hodnocení v naukových předmětech </w:t>
      </w:r>
    </w:p>
    <w:p w:rsidR="005A205A" w:rsidRPr="00467ABA" w:rsidRDefault="005A205A" w:rsidP="00FB12B8">
      <w:pPr>
        <w:pStyle w:val="Normlnweb"/>
        <w:numPr>
          <w:ilvl w:val="1"/>
          <w:numId w:val="2"/>
        </w:numPr>
        <w:spacing w:before="0" w:beforeAutospacing="0" w:after="0" w:afterAutospacing="0"/>
      </w:pPr>
      <w:r w:rsidRPr="00467ABA">
        <w:t xml:space="preserve">aktivní přístup k práci </w:t>
      </w:r>
    </w:p>
    <w:p w:rsidR="005A205A" w:rsidRPr="00467ABA" w:rsidRDefault="005A205A" w:rsidP="00FB12B8">
      <w:pPr>
        <w:pStyle w:val="Normlnweb"/>
        <w:numPr>
          <w:ilvl w:val="1"/>
          <w:numId w:val="2"/>
        </w:numPr>
        <w:spacing w:before="0" w:beforeAutospacing="0" w:after="0" w:afterAutospacing="0"/>
      </w:pPr>
      <w:r w:rsidRPr="00467ABA">
        <w:t xml:space="preserve">písemné práce po tematickém celku </w:t>
      </w:r>
    </w:p>
    <w:p w:rsidR="005A205A" w:rsidRPr="00467ABA" w:rsidRDefault="005A205A" w:rsidP="00FB12B8">
      <w:pPr>
        <w:pStyle w:val="Normlnweb"/>
        <w:numPr>
          <w:ilvl w:val="1"/>
          <w:numId w:val="2"/>
        </w:numPr>
        <w:spacing w:before="0" w:beforeAutospacing="0"/>
      </w:pPr>
      <w:r w:rsidRPr="00467ABA">
        <w:t xml:space="preserve">krátké procvičovací práce </w:t>
      </w:r>
    </w:p>
    <w:p w:rsidR="005A205A" w:rsidRPr="00467ABA" w:rsidRDefault="005A205A" w:rsidP="00FB12B8">
      <w:pPr>
        <w:pStyle w:val="Normlnweb"/>
        <w:numPr>
          <w:ilvl w:val="1"/>
          <w:numId w:val="2"/>
        </w:numPr>
        <w:spacing w:before="0" w:beforeAutospacing="0"/>
      </w:pPr>
      <w:r w:rsidRPr="00467ABA">
        <w:t xml:space="preserve">zkouška za pomoci učitele </w:t>
      </w:r>
    </w:p>
    <w:p w:rsidR="005A205A" w:rsidRPr="00467ABA" w:rsidRDefault="005A205A" w:rsidP="00D752DE">
      <w:pPr>
        <w:pStyle w:val="Normlnweb"/>
        <w:spacing w:before="0" w:beforeAutospacing="0" w:after="0" w:afterAutospacing="0"/>
        <w:rPr>
          <w:u w:val="single"/>
        </w:rPr>
      </w:pPr>
      <w:r w:rsidRPr="00467ABA">
        <w:rPr>
          <w:u w:val="single"/>
        </w:rPr>
        <w:t xml:space="preserve">Kritéria pro hodnocení ve výchovných předmětech </w:t>
      </w:r>
    </w:p>
    <w:p w:rsidR="005A205A" w:rsidRPr="00467ABA" w:rsidRDefault="005A205A" w:rsidP="00FB12B8">
      <w:pPr>
        <w:pStyle w:val="Normlnweb"/>
        <w:numPr>
          <w:ilvl w:val="1"/>
          <w:numId w:val="3"/>
        </w:numPr>
        <w:spacing w:before="0" w:beforeAutospacing="0" w:after="0" w:afterAutospacing="0"/>
      </w:pPr>
      <w:r w:rsidRPr="00467ABA">
        <w:t xml:space="preserve">hodnocení výkonu podle osobních předpokladů žáka </w:t>
      </w:r>
    </w:p>
    <w:p w:rsidR="005A205A" w:rsidRPr="00467ABA" w:rsidRDefault="005A205A" w:rsidP="00FB12B8">
      <w:pPr>
        <w:pStyle w:val="Normlnweb"/>
        <w:numPr>
          <w:ilvl w:val="1"/>
          <w:numId w:val="3"/>
        </w:numPr>
        <w:spacing w:before="0" w:beforeAutospacing="0" w:after="0" w:afterAutospacing="0"/>
      </w:pPr>
      <w:r w:rsidRPr="00467ABA">
        <w:t xml:space="preserve">přístup k zadané práci </w:t>
      </w:r>
    </w:p>
    <w:p w:rsidR="005A205A" w:rsidRPr="00467ABA" w:rsidRDefault="005A205A" w:rsidP="00FB12B8">
      <w:pPr>
        <w:pStyle w:val="Normlnweb"/>
        <w:numPr>
          <w:ilvl w:val="1"/>
          <w:numId w:val="3"/>
        </w:numPr>
        <w:spacing w:before="0" w:beforeAutospacing="0" w:after="0" w:afterAutospacing="0"/>
      </w:pPr>
      <w:r w:rsidRPr="00467ABA">
        <w:t xml:space="preserve">zájem, aktivita, tvořivost, ochota zhostit se úkolu </w:t>
      </w:r>
    </w:p>
    <w:p w:rsidR="005A205A" w:rsidRPr="00467ABA" w:rsidRDefault="005A205A" w:rsidP="00FB12B8">
      <w:pPr>
        <w:pStyle w:val="Normlnweb"/>
        <w:numPr>
          <w:ilvl w:val="1"/>
          <w:numId w:val="3"/>
        </w:numPr>
        <w:spacing w:before="0" w:beforeAutospacing="0" w:after="0" w:afterAutospacing="0"/>
      </w:pPr>
      <w:r w:rsidRPr="00467ABA">
        <w:t xml:space="preserve">materiální příprava </w:t>
      </w:r>
    </w:p>
    <w:p w:rsidR="005A205A" w:rsidRDefault="005A205A" w:rsidP="00FB12B8">
      <w:pPr>
        <w:pStyle w:val="Normlnweb"/>
        <w:numPr>
          <w:ilvl w:val="1"/>
          <w:numId w:val="3"/>
        </w:numPr>
        <w:spacing w:before="0" w:beforeAutospacing="0" w:after="0" w:afterAutospacing="0"/>
      </w:pPr>
      <w:r w:rsidRPr="00467ABA">
        <w:t xml:space="preserve">účast v soutěžích a smysl pro fair-play </w:t>
      </w:r>
    </w:p>
    <w:p w:rsidR="00511AF2" w:rsidRPr="00511AF2" w:rsidRDefault="00511AF2" w:rsidP="00511AF2">
      <w:pPr>
        <w:pStyle w:val="Normlnweb"/>
        <w:spacing w:before="0" w:beforeAutospacing="0" w:after="0" w:afterAutospacing="0"/>
        <w:ind w:left="1440"/>
        <w:rPr>
          <w:u w:val="single"/>
        </w:rPr>
      </w:pPr>
    </w:p>
    <w:p w:rsidR="007625F3" w:rsidRDefault="007625F3" w:rsidP="00A53FF3">
      <w:pPr>
        <w:jc w:val="both"/>
      </w:pPr>
    </w:p>
    <w:p w:rsidR="00B25AD3" w:rsidRPr="00511AF2" w:rsidRDefault="00162738" w:rsidP="00B25AD3">
      <w:pPr>
        <w:pStyle w:val="Nadpis3"/>
        <w:rPr>
          <w:bCs w:val="0"/>
        </w:rPr>
      </w:pPr>
      <w:r>
        <w:rPr>
          <w:bCs w:val="0"/>
          <w:color w:val="auto"/>
        </w:rPr>
        <w:t xml:space="preserve">4.1 </w:t>
      </w:r>
      <w:r w:rsidR="00B25AD3" w:rsidRPr="00511AF2">
        <w:rPr>
          <w:bCs w:val="0"/>
          <w:color w:val="auto"/>
          <w:u w:val="single"/>
        </w:rPr>
        <w:t>Zásady pro převedení slovního hodnocení do klasifikace nebo klasifikace do slovního hodnocení pro stanovení celkového hodnocení žáka na vysvědčení</w:t>
      </w:r>
    </w:p>
    <w:p w:rsidR="00B25AD3" w:rsidRPr="005A12B6" w:rsidRDefault="00B25AD3" w:rsidP="00B25AD3"/>
    <w:p w:rsidR="00B25AD3" w:rsidRPr="005A12B6" w:rsidRDefault="00B25AD3" w:rsidP="00B25AD3">
      <w:r w:rsidRPr="005A12B6">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1"/>
      </w:tblGrid>
      <w:tr w:rsidR="00B25AD3" w:rsidRPr="005A12B6" w:rsidTr="009449C4">
        <w:trPr>
          <w:cantSplit/>
        </w:trPr>
        <w:tc>
          <w:tcPr>
            <w:tcW w:w="9212" w:type="dxa"/>
            <w:gridSpan w:val="2"/>
          </w:tcPr>
          <w:p w:rsidR="00B25AD3" w:rsidRPr="005A12B6" w:rsidRDefault="00B25AD3" w:rsidP="009449C4">
            <w:r w:rsidRPr="005A12B6">
              <w:t>Ovládnutí učiva předepsaného osnovami</w:t>
            </w:r>
          </w:p>
        </w:tc>
      </w:tr>
      <w:tr w:rsidR="00B25AD3" w:rsidRPr="005A12B6" w:rsidTr="009449C4">
        <w:tc>
          <w:tcPr>
            <w:tcW w:w="2950" w:type="dxa"/>
          </w:tcPr>
          <w:p w:rsidR="00B25AD3" w:rsidRPr="005A12B6" w:rsidRDefault="00B25AD3" w:rsidP="009449C4">
            <w:r w:rsidRPr="005A12B6">
              <w:t>1 – výborný</w:t>
            </w:r>
          </w:p>
        </w:tc>
        <w:tc>
          <w:tcPr>
            <w:tcW w:w="6262" w:type="dxa"/>
          </w:tcPr>
          <w:p w:rsidR="00B25AD3" w:rsidRPr="005A12B6" w:rsidRDefault="00B25AD3" w:rsidP="009449C4">
            <w:r w:rsidRPr="005A12B6">
              <w:t xml:space="preserve">ovládá bezpečně </w:t>
            </w:r>
          </w:p>
        </w:tc>
      </w:tr>
      <w:tr w:rsidR="00B25AD3" w:rsidRPr="005A12B6" w:rsidTr="009449C4">
        <w:tc>
          <w:tcPr>
            <w:tcW w:w="2950" w:type="dxa"/>
          </w:tcPr>
          <w:p w:rsidR="00B25AD3" w:rsidRPr="005A12B6" w:rsidRDefault="00B25AD3" w:rsidP="009449C4">
            <w:r w:rsidRPr="005A12B6">
              <w:t>2 – chvalitebný</w:t>
            </w:r>
          </w:p>
        </w:tc>
        <w:tc>
          <w:tcPr>
            <w:tcW w:w="6262" w:type="dxa"/>
          </w:tcPr>
          <w:p w:rsidR="00B25AD3" w:rsidRPr="005A12B6" w:rsidRDefault="00B25AD3" w:rsidP="009449C4">
            <w:r w:rsidRPr="005A12B6">
              <w:t>ovládá</w:t>
            </w:r>
          </w:p>
        </w:tc>
      </w:tr>
      <w:tr w:rsidR="00B25AD3" w:rsidRPr="005A12B6" w:rsidTr="009449C4">
        <w:tc>
          <w:tcPr>
            <w:tcW w:w="2950" w:type="dxa"/>
          </w:tcPr>
          <w:p w:rsidR="00B25AD3" w:rsidRPr="005A12B6" w:rsidRDefault="00B25AD3" w:rsidP="009449C4">
            <w:r w:rsidRPr="005A12B6">
              <w:t>3 – dobrý</w:t>
            </w:r>
          </w:p>
        </w:tc>
        <w:tc>
          <w:tcPr>
            <w:tcW w:w="6262" w:type="dxa"/>
          </w:tcPr>
          <w:p w:rsidR="00B25AD3" w:rsidRPr="005A12B6" w:rsidRDefault="00B25AD3" w:rsidP="009449C4">
            <w:r w:rsidRPr="005A12B6">
              <w:t>v podstatě ovládá</w:t>
            </w:r>
          </w:p>
        </w:tc>
      </w:tr>
      <w:tr w:rsidR="00B25AD3" w:rsidRPr="005A12B6" w:rsidTr="009449C4">
        <w:tc>
          <w:tcPr>
            <w:tcW w:w="2950" w:type="dxa"/>
          </w:tcPr>
          <w:p w:rsidR="00B25AD3" w:rsidRPr="005A12B6" w:rsidRDefault="00B25AD3" w:rsidP="009449C4">
            <w:r w:rsidRPr="005A12B6">
              <w:t>4 – dostatečný</w:t>
            </w:r>
          </w:p>
        </w:tc>
        <w:tc>
          <w:tcPr>
            <w:tcW w:w="6262" w:type="dxa"/>
          </w:tcPr>
          <w:p w:rsidR="00B25AD3" w:rsidRPr="005A12B6" w:rsidRDefault="00B25AD3" w:rsidP="009449C4">
            <w:r w:rsidRPr="005A12B6">
              <w:t>ovládá se značnými mezerami</w:t>
            </w:r>
          </w:p>
        </w:tc>
      </w:tr>
      <w:tr w:rsidR="00B25AD3" w:rsidRPr="005A12B6" w:rsidTr="009449C4">
        <w:tc>
          <w:tcPr>
            <w:tcW w:w="2950" w:type="dxa"/>
          </w:tcPr>
          <w:p w:rsidR="00B25AD3" w:rsidRPr="005A12B6" w:rsidRDefault="00B25AD3" w:rsidP="009449C4">
            <w:r w:rsidRPr="005A12B6">
              <w:t>5 - nedostatečný</w:t>
            </w:r>
          </w:p>
        </w:tc>
        <w:tc>
          <w:tcPr>
            <w:tcW w:w="6262" w:type="dxa"/>
          </w:tcPr>
          <w:p w:rsidR="00B25AD3" w:rsidRPr="005A12B6" w:rsidRDefault="00B25AD3" w:rsidP="009449C4">
            <w:r w:rsidRPr="005A12B6">
              <w:t>neovládá</w:t>
            </w:r>
          </w:p>
        </w:tc>
      </w:tr>
      <w:tr w:rsidR="00B25AD3" w:rsidRPr="005A12B6" w:rsidTr="009449C4">
        <w:trPr>
          <w:cantSplit/>
        </w:trPr>
        <w:tc>
          <w:tcPr>
            <w:tcW w:w="9212" w:type="dxa"/>
            <w:gridSpan w:val="2"/>
          </w:tcPr>
          <w:p w:rsidR="00B25AD3" w:rsidRPr="005A12B6" w:rsidRDefault="00B25AD3" w:rsidP="009449C4">
            <w:r w:rsidRPr="005A12B6">
              <w:t>Úroveň myšlení</w:t>
            </w:r>
          </w:p>
        </w:tc>
      </w:tr>
      <w:tr w:rsidR="00B25AD3" w:rsidRPr="005A12B6" w:rsidTr="009449C4">
        <w:tc>
          <w:tcPr>
            <w:tcW w:w="2950" w:type="dxa"/>
          </w:tcPr>
          <w:p w:rsidR="00B25AD3" w:rsidRPr="005A12B6" w:rsidRDefault="00B25AD3" w:rsidP="009449C4">
            <w:r w:rsidRPr="005A12B6">
              <w:t>1 – výborný</w:t>
            </w:r>
          </w:p>
        </w:tc>
        <w:tc>
          <w:tcPr>
            <w:tcW w:w="6262" w:type="dxa"/>
          </w:tcPr>
          <w:p w:rsidR="00B25AD3" w:rsidRPr="005A12B6" w:rsidRDefault="00B25AD3" w:rsidP="009449C4">
            <w:r w:rsidRPr="005A12B6">
              <w:t xml:space="preserve">pohotový, bystrý, dobře chápe souvislosti </w:t>
            </w:r>
          </w:p>
        </w:tc>
      </w:tr>
      <w:tr w:rsidR="00B25AD3" w:rsidRPr="005A12B6" w:rsidTr="009449C4">
        <w:tc>
          <w:tcPr>
            <w:tcW w:w="2950" w:type="dxa"/>
          </w:tcPr>
          <w:p w:rsidR="00B25AD3" w:rsidRPr="005A12B6" w:rsidRDefault="00B25AD3" w:rsidP="009449C4">
            <w:r w:rsidRPr="005A12B6">
              <w:t>2 – chvalitebný</w:t>
            </w:r>
          </w:p>
        </w:tc>
        <w:tc>
          <w:tcPr>
            <w:tcW w:w="6262" w:type="dxa"/>
          </w:tcPr>
          <w:p w:rsidR="00B25AD3" w:rsidRPr="005A12B6" w:rsidRDefault="00B25AD3" w:rsidP="009449C4">
            <w:r w:rsidRPr="005A12B6">
              <w:t>uvažuje celkem samostatně</w:t>
            </w:r>
          </w:p>
        </w:tc>
      </w:tr>
      <w:tr w:rsidR="00B25AD3" w:rsidRPr="005A12B6" w:rsidTr="009449C4">
        <w:tc>
          <w:tcPr>
            <w:tcW w:w="2950" w:type="dxa"/>
          </w:tcPr>
          <w:p w:rsidR="00B25AD3" w:rsidRPr="005A12B6" w:rsidRDefault="00B25AD3" w:rsidP="009449C4">
            <w:r w:rsidRPr="005A12B6">
              <w:t>3 – dobrý</w:t>
            </w:r>
          </w:p>
        </w:tc>
        <w:tc>
          <w:tcPr>
            <w:tcW w:w="6262" w:type="dxa"/>
          </w:tcPr>
          <w:p w:rsidR="00B25AD3" w:rsidRPr="005A12B6" w:rsidRDefault="00B25AD3" w:rsidP="009449C4">
            <w:r w:rsidRPr="005A12B6">
              <w:t>menší samostatnost v myšlení</w:t>
            </w:r>
          </w:p>
        </w:tc>
      </w:tr>
      <w:tr w:rsidR="00B25AD3" w:rsidRPr="005A12B6" w:rsidTr="009449C4">
        <w:tc>
          <w:tcPr>
            <w:tcW w:w="2950" w:type="dxa"/>
          </w:tcPr>
          <w:p w:rsidR="00B25AD3" w:rsidRPr="005A12B6" w:rsidRDefault="00B25AD3" w:rsidP="009449C4">
            <w:r w:rsidRPr="005A12B6">
              <w:t>4 – dostatečný</w:t>
            </w:r>
          </w:p>
        </w:tc>
        <w:tc>
          <w:tcPr>
            <w:tcW w:w="6262" w:type="dxa"/>
          </w:tcPr>
          <w:p w:rsidR="00B25AD3" w:rsidRPr="005A12B6" w:rsidRDefault="00B25AD3" w:rsidP="009449C4">
            <w:r w:rsidRPr="005A12B6">
              <w:t>nesamostatné myšlení</w:t>
            </w:r>
          </w:p>
        </w:tc>
      </w:tr>
      <w:tr w:rsidR="00B25AD3" w:rsidRPr="005A12B6" w:rsidTr="009449C4">
        <w:tc>
          <w:tcPr>
            <w:tcW w:w="2950" w:type="dxa"/>
          </w:tcPr>
          <w:p w:rsidR="00B25AD3" w:rsidRPr="005A12B6" w:rsidRDefault="00B25AD3" w:rsidP="009449C4">
            <w:r w:rsidRPr="005A12B6">
              <w:t>5 - nedostatečný</w:t>
            </w:r>
          </w:p>
        </w:tc>
        <w:tc>
          <w:tcPr>
            <w:tcW w:w="6262" w:type="dxa"/>
          </w:tcPr>
          <w:p w:rsidR="00B25AD3" w:rsidRPr="005A12B6" w:rsidRDefault="00B25AD3" w:rsidP="009449C4">
            <w:r w:rsidRPr="005A12B6">
              <w:t>odpovídá nesprávně i na návodné otázky</w:t>
            </w:r>
          </w:p>
        </w:tc>
      </w:tr>
      <w:tr w:rsidR="00B25AD3" w:rsidRPr="005A12B6" w:rsidTr="009449C4">
        <w:trPr>
          <w:cantSplit/>
        </w:trPr>
        <w:tc>
          <w:tcPr>
            <w:tcW w:w="9212" w:type="dxa"/>
            <w:gridSpan w:val="2"/>
          </w:tcPr>
          <w:p w:rsidR="00B25AD3" w:rsidRPr="005A12B6" w:rsidRDefault="00B25AD3" w:rsidP="009449C4">
            <w:r w:rsidRPr="005A12B6">
              <w:t>Úroveň vyjadřování</w:t>
            </w:r>
          </w:p>
        </w:tc>
      </w:tr>
      <w:tr w:rsidR="00B25AD3" w:rsidRPr="005A12B6" w:rsidTr="009449C4">
        <w:tc>
          <w:tcPr>
            <w:tcW w:w="2950" w:type="dxa"/>
          </w:tcPr>
          <w:p w:rsidR="00B25AD3" w:rsidRPr="005A12B6" w:rsidRDefault="00B25AD3" w:rsidP="009449C4">
            <w:r w:rsidRPr="005A12B6">
              <w:t>1 – výborný</w:t>
            </w:r>
          </w:p>
        </w:tc>
        <w:tc>
          <w:tcPr>
            <w:tcW w:w="6262" w:type="dxa"/>
          </w:tcPr>
          <w:p w:rsidR="00B25AD3" w:rsidRPr="005A12B6" w:rsidRDefault="00B25AD3" w:rsidP="009449C4">
            <w:r w:rsidRPr="005A12B6">
              <w:t xml:space="preserve">výstižné a poměrně přesné </w:t>
            </w:r>
          </w:p>
        </w:tc>
      </w:tr>
      <w:tr w:rsidR="00B25AD3" w:rsidRPr="005A12B6" w:rsidTr="009449C4">
        <w:tc>
          <w:tcPr>
            <w:tcW w:w="2950" w:type="dxa"/>
          </w:tcPr>
          <w:p w:rsidR="00B25AD3" w:rsidRPr="005A12B6" w:rsidRDefault="00B25AD3" w:rsidP="009449C4">
            <w:r w:rsidRPr="005A12B6">
              <w:t>2 – chvalitebný</w:t>
            </w:r>
          </w:p>
        </w:tc>
        <w:tc>
          <w:tcPr>
            <w:tcW w:w="6262" w:type="dxa"/>
          </w:tcPr>
          <w:p w:rsidR="00B25AD3" w:rsidRPr="005A12B6" w:rsidRDefault="00B25AD3" w:rsidP="009449C4">
            <w:r w:rsidRPr="005A12B6">
              <w:t>celkem výstižné</w:t>
            </w:r>
          </w:p>
        </w:tc>
      </w:tr>
      <w:tr w:rsidR="00B25AD3" w:rsidRPr="005A12B6" w:rsidTr="009449C4">
        <w:tc>
          <w:tcPr>
            <w:tcW w:w="2950" w:type="dxa"/>
          </w:tcPr>
          <w:p w:rsidR="00B25AD3" w:rsidRPr="005A12B6" w:rsidRDefault="00B25AD3" w:rsidP="009449C4">
            <w:r w:rsidRPr="005A12B6">
              <w:t>3 – dobrý</w:t>
            </w:r>
          </w:p>
        </w:tc>
        <w:tc>
          <w:tcPr>
            <w:tcW w:w="6262" w:type="dxa"/>
          </w:tcPr>
          <w:p w:rsidR="00B25AD3" w:rsidRPr="005A12B6" w:rsidRDefault="00B25AD3" w:rsidP="009449C4">
            <w:r w:rsidRPr="005A12B6">
              <w:t>myšlenky vyjadřuje ne dost přesně</w:t>
            </w:r>
          </w:p>
        </w:tc>
      </w:tr>
      <w:tr w:rsidR="00B25AD3" w:rsidRPr="005A12B6" w:rsidTr="009449C4">
        <w:tc>
          <w:tcPr>
            <w:tcW w:w="2950" w:type="dxa"/>
          </w:tcPr>
          <w:p w:rsidR="00B25AD3" w:rsidRPr="005A12B6" w:rsidRDefault="00B25AD3" w:rsidP="009449C4">
            <w:r w:rsidRPr="005A12B6">
              <w:t>4 – dostatečný</w:t>
            </w:r>
          </w:p>
        </w:tc>
        <w:tc>
          <w:tcPr>
            <w:tcW w:w="6262" w:type="dxa"/>
          </w:tcPr>
          <w:p w:rsidR="00B25AD3" w:rsidRPr="005A12B6" w:rsidRDefault="00B25AD3" w:rsidP="009449C4">
            <w:r w:rsidRPr="005A12B6">
              <w:t>myšlenky vyjadřuje se značnými obtížemi</w:t>
            </w:r>
          </w:p>
        </w:tc>
      </w:tr>
      <w:tr w:rsidR="00B25AD3" w:rsidRPr="005A12B6" w:rsidTr="009449C4">
        <w:tc>
          <w:tcPr>
            <w:tcW w:w="2950" w:type="dxa"/>
          </w:tcPr>
          <w:p w:rsidR="00B25AD3" w:rsidRPr="005A12B6" w:rsidRDefault="00B25AD3" w:rsidP="009449C4">
            <w:r w:rsidRPr="005A12B6">
              <w:t>5 - nedostatečný</w:t>
            </w:r>
          </w:p>
        </w:tc>
        <w:tc>
          <w:tcPr>
            <w:tcW w:w="6262" w:type="dxa"/>
          </w:tcPr>
          <w:p w:rsidR="00B25AD3" w:rsidRPr="005A12B6" w:rsidRDefault="00B25AD3" w:rsidP="009449C4">
            <w:r w:rsidRPr="005A12B6">
              <w:t>i na návodné otázky odpovídá nesprávně</w:t>
            </w:r>
          </w:p>
        </w:tc>
      </w:tr>
      <w:tr w:rsidR="00B25AD3" w:rsidRPr="005A12B6" w:rsidTr="009449C4">
        <w:trPr>
          <w:cantSplit/>
        </w:trPr>
        <w:tc>
          <w:tcPr>
            <w:tcW w:w="9212" w:type="dxa"/>
            <w:gridSpan w:val="2"/>
          </w:tcPr>
          <w:p w:rsidR="00B25AD3" w:rsidRPr="005A12B6" w:rsidRDefault="00B25AD3" w:rsidP="009449C4">
            <w:r w:rsidRPr="005A12B6">
              <w:t>Celková aplikace vědomostí, řešení úkolů, chyby, jichž se žák dopouští</w:t>
            </w:r>
          </w:p>
        </w:tc>
      </w:tr>
      <w:tr w:rsidR="00B25AD3" w:rsidRPr="005A12B6" w:rsidTr="009449C4">
        <w:tc>
          <w:tcPr>
            <w:tcW w:w="2950" w:type="dxa"/>
          </w:tcPr>
          <w:p w:rsidR="00B25AD3" w:rsidRPr="005A12B6" w:rsidRDefault="00B25AD3" w:rsidP="009449C4">
            <w:r w:rsidRPr="005A12B6">
              <w:lastRenderedPageBreak/>
              <w:t>1 – výborný</w:t>
            </w:r>
          </w:p>
        </w:tc>
        <w:tc>
          <w:tcPr>
            <w:tcW w:w="6262" w:type="dxa"/>
          </w:tcPr>
          <w:p w:rsidR="00B25AD3" w:rsidRPr="005A12B6" w:rsidRDefault="00B25AD3" w:rsidP="009449C4">
            <w:r w:rsidRPr="005A12B6">
              <w:t xml:space="preserve">užívá vědomostí a spolehlivě a uvědoměle dovedností ,pracuje samostatně, přesně a s jistotou </w:t>
            </w:r>
          </w:p>
        </w:tc>
      </w:tr>
      <w:tr w:rsidR="00B25AD3" w:rsidRPr="005A12B6" w:rsidTr="009449C4">
        <w:tc>
          <w:tcPr>
            <w:tcW w:w="2950" w:type="dxa"/>
          </w:tcPr>
          <w:p w:rsidR="00B25AD3" w:rsidRPr="005A12B6" w:rsidRDefault="00B25AD3" w:rsidP="009449C4">
            <w:r w:rsidRPr="005A12B6">
              <w:t>2 – chvalitebný</w:t>
            </w:r>
          </w:p>
        </w:tc>
        <w:tc>
          <w:tcPr>
            <w:tcW w:w="6262" w:type="dxa"/>
          </w:tcPr>
          <w:p w:rsidR="00B25AD3" w:rsidRPr="005A12B6" w:rsidRDefault="00B25AD3" w:rsidP="009449C4">
            <w:r w:rsidRPr="005A12B6">
              <w:t>dovede používat vědomosti a dovednosti při řešení úkolů, dopouští se jen menších chyb</w:t>
            </w:r>
          </w:p>
        </w:tc>
      </w:tr>
      <w:tr w:rsidR="00B25AD3" w:rsidRPr="005A12B6" w:rsidTr="009449C4">
        <w:tc>
          <w:tcPr>
            <w:tcW w:w="2950" w:type="dxa"/>
          </w:tcPr>
          <w:p w:rsidR="00B25AD3" w:rsidRPr="005A12B6" w:rsidRDefault="00B25AD3" w:rsidP="009449C4">
            <w:r w:rsidRPr="005A12B6">
              <w:t>3 – dobrý</w:t>
            </w:r>
          </w:p>
        </w:tc>
        <w:tc>
          <w:tcPr>
            <w:tcW w:w="6262" w:type="dxa"/>
          </w:tcPr>
          <w:p w:rsidR="00B25AD3" w:rsidRPr="005A12B6" w:rsidRDefault="00B25AD3" w:rsidP="009449C4">
            <w:r w:rsidRPr="005A12B6">
              <w:t>řeší úkoly s pomocí učitele a s touto pomocí snadno překonává potíže a odstraňuje chyby</w:t>
            </w:r>
          </w:p>
        </w:tc>
      </w:tr>
      <w:tr w:rsidR="00B25AD3" w:rsidRPr="005A12B6" w:rsidTr="009449C4">
        <w:tc>
          <w:tcPr>
            <w:tcW w:w="2950" w:type="dxa"/>
          </w:tcPr>
          <w:p w:rsidR="00B25AD3" w:rsidRPr="005A12B6" w:rsidRDefault="00B25AD3" w:rsidP="009449C4">
            <w:r w:rsidRPr="005A12B6">
              <w:t>4 – dostatečný</w:t>
            </w:r>
          </w:p>
        </w:tc>
        <w:tc>
          <w:tcPr>
            <w:tcW w:w="6262" w:type="dxa"/>
          </w:tcPr>
          <w:p w:rsidR="00B25AD3" w:rsidRPr="005A12B6" w:rsidRDefault="00B25AD3" w:rsidP="009449C4">
            <w:r w:rsidRPr="005A12B6">
              <w:t>dělá podstatné chyby, nesnadno je překonává</w:t>
            </w:r>
          </w:p>
        </w:tc>
      </w:tr>
      <w:tr w:rsidR="00B25AD3" w:rsidRPr="005A12B6" w:rsidTr="009449C4">
        <w:tc>
          <w:tcPr>
            <w:tcW w:w="2950" w:type="dxa"/>
          </w:tcPr>
          <w:p w:rsidR="00B25AD3" w:rsidRPr="005A12B6" w:rsidRDefault="00B25AD3" w:rsidP="009449C4">
            <w:r w:rsidRPr="005A12B6">
              <w:t>5 - nedostatečný</w:t>
            </w:r>
          </w:p>
        </w:tc>
        <w:tc>
          <w:tcPr>
            <w:tcW w:w="6262" w:type="dxa"/>
          </w:tcPr>
          <w:p w:rsidR="00B25AD3" w:rsidRPr="005A12B6" w:rsidRDefault="00B25AD3" w:rsidP="009449C4">
            <w:r w:rsidRPr="005A12B6">
              <w:t>praktické úkoly nedokáže splnit ani s pomocí</w:t>
            </w:r>
          </w:p>
        </w:tc>
      </w:tr>
      <w:tr w:rsidR="00B25AD3" w:rsidRPr="005A12B6" w:rsidTr="009449C4">
        <w:trPr>
          <w:cantSplit/>
        </w:trPr>
        <w:tc>
          <w:tcPr>
            <w:tcW w:w="9212" w:type="dxa"/>
            <w:gridSpan w:val="2"/>
          </w:tcPr>
          <w:p w:rsidR="00B25AD3" w:rsidRPr="005A12B6" w:rsidRDefault="00B25AD3" w:rsidP="009449C4">
            <w:r w:rsidRPr="005A12B6">
              <w:t>Píle a zájem o učení</w:t>
            </w:r>
          </w:p>
        </w:tc>
      </w:tr>
      <w:tr w:rsidR="00B25AD3" w:rsidRPr="005A12B6" w:rsidTr="009449C4">
        <w:tc>
          <w:tcPr>
            <w:tcW w:w="2950" w:type="dxa"/>
          </w:tcPr>
          <w:p w:rsidR="00B25AD3" w:rsidRPr="005A12B6" w:rsidRDefault="00B25AD3" w:rsidP="009449C4">
            <w:r w:rsidRPr="005A12B6">
              <w:t>1 – výborný</w:t>
            </w:r>
          </w:p>
        </w:tc>
        <w:tc>
          <w:tcPr>
            <w:tcW w:w="6262" w:type="dxa"/>
          </w:tcPr>
          <w:p w:rsidR="00B25AD3" w:rsidRPr="005A12B6" w:rsidRDefault="00B25AD3" w:rsidP="009449C4">
            <w:r w:rsidRPr="005A12B6">
              <w:t>aktivní, učí se svědomitě a se zájmem</w:t>
            </w:r>
          </w:p>
        </w:tc>
      </w:tr>
      <w:tr w:rsidR="00B25AD3" w:rsidRPr="005A12B6" w:rsidTr="009449C4">
        <w:tc>
          <w:tcPr>
            <w:tcW w:w="2950" w:type="dxa"/>
          </w:tcPr>
          <w:p w:rsidR="00B25AD3" w:rsidRPr="005A12B6" w:rsidRDefault="00B25AD3" w:rsidP="009449C4">
            <w:r w:rsidRPr="005A12B6">
              <w:t>2 – chvalitebný</w:t>
            </w:r>
          </w:p>
        </w:tc>
        <w:tc>
          <w:tcPr>
            <w:tcW w:w="6262" w:type="dxa"/>
          </w:tcPr>
          <w:p w:rsidR="00B25AD3" w:rsidRPr="005A12B6" w:rsidRDefault="00B25AD3" w:rsidP="009449C4">
            <w:r w:rsidRPr="005A12B6">
              <w:t>učí se svědomitě</w:t>
            </w:r>
          </w:p>
        </w:tc>
      </w:tr>
      <w:tr w:rsidR="00B25AD3" w:rsidRPr="005A12B6" w:rsidTr="009449C4">
        <w:tc>
          <w:tcPr>
            <w:tcW w:w="2950" w:type="dxa"/>
          </w:tcPr>
          <w:p w:rsidR="00B25AD3" w:rsidRPr="005A12B6" w:rsidRDefault="00B25AD3" w:rsidP="009449C4">
            <w:r w:rsidRPr="005A12B6">
              <w:t>3 – dobrý</w:t>
            </w:r>
          </w:p>
        </w:tc>
        <w:tc>
          <w:tcPr>
            <w:tcW w:w="6262" w:type="dxa"/>
          </w:tcPr>
          <w:p w:rsidR="00B25AD3" w:rsidRPr="005A12B6" w:rsidRDefault="00B25AD3" w:rsidP="009449C4">
            <w:r w:rsidRPr="005A12B6">
              <w:t>k učení a práci nepotřebuje větších podnětů</w:t>
            </w:r>
          </w:p>
        </w:tc>
      </w:tr>
      <w:tr w:rsidR="00B25AD3" w:rsidRPr="005A12B6" w:rsidTr="009449C4">
        <w:tc>
          <w:tcPr>
            <w:tcW w:w="2950" w:type="dxa"/>
          </w:tcPr>
          <w:p w:rsidR="00B25AD3" w:rsidRPr="005A12B6" w:rsidRDefault="00B25AD3" w:rsidP="009449C4">
            <w:r w:rsidRPr="005A12B6">
              <w:t>4 – dostatečný</w:t>
            </w:r>
          </w:p>
        </w:tc>
        <w:tc>
          <w:tcPr>
            <w:tcW w:w="6262" w:type="dxa"/>
          </w:tcPr>
          <w:p w:rsidR="00B25AD3" w:rsidRPr="005A12B6" w:rsidRDefault="00B25AD3" w:rsidP="009449C4">
            <w:r w:rsidRPr="005A12B6">
              <w:t>malý zájem o učení, potřebuje stálé podněty</w:t>
            </w:r>
          </w:p>
        </w:tc>
      </w:tr>
      <w:tr w:rsidR="00B25AD3" w:rsidRPr="005A12B6" w:rsidTr="009449C4">
        <w:tc>
          <w:tcPr>
            <w:tcW w:w="2950" w:type="dxa"/>
          </w:tcPr>
          <w:p w:rsidR="00B25AD3" w:rsidRPr="005A12B6" w:rsidRDefault="00B25AD3" w:rsidP="009449C4">
            <w:r w:rsidRPr="005A12B6">
              <w:t>5 - nedostatečný</w:t>
            </w:r>
          </w:p>
        </w:tc>
        <w:tc>
          <w:tcPr>
            <w:tcW w:w="6262" w:type="dxa"/>
          </w:tcPr>
          <w:p w:rsidR="00B25AD3" w:rsidRPr="005A12B6" w:rsidRDefault="00B25AD3" w:rsidP="009449C4">
            <w:r w:rsidRPr="005A12B6">
              <w:t>pomoc a pobízení k učení jsou zatím neúčinné</w:t>
            </w:r>
          </w:p>
        </w:tc>
      </w:tr>
    </w:tbl>
    <w:p w:rsidR="00162E67" w:rsidRPr="00506972" w:rsidRDefault="00162E67" w:rsidP="00A53FF3">
      <w:pPr>
        <w:jc w:val="both"/>
      </w:pPr>
    </w:p>
    <w:p w:rsidR="00A53FF3" w:rsidRPr="00162738" w:rsidRDefault="00B25AD3" w:rsidP="00045399">
      <w:pPr>
        <w:pStyle w:val="Odstavecseseznamem"/>
        <w:numPr>
          <w:ilvl w:val="1"/>
          <w:numId w:val="41"/>
        </w:numPr>
        <w:jc w:val="both"/>
        <w:rPr>
          <w:b/>
          <w:u w:val="single"/>
        </w:rPr>
      </w:pPr>
      <w:r w:rsidRPr="00162738">
        <w:rPr>
          <w:b/>
          <w:u w:val="single"/>
        </w:rPr>
        <w:t>Sebehodnocení žáků</w:t>
      </w:r>
    </w:p>
    <w:p w:rsidR="00162E67" w:rsidRDefault="00162E67" w:rsidP="00162E67"/>
    <w:p w:rsidR="00162E67" w:rsidRPr="005A12B6" w:rsidRDefault="00162E67" w:rsidP="00162E67">
      <w:r>
        <w:t xml:space="preserve">1. </w:t>
      </w:r>
      <w:r w:rsidRPr="005A12B6">
        <w:t>Sebehodnocení je důležitou součástí hodnocení žáků.</w:t>
      </w:r>
    </w:p>
    <w:p w:rsidR="00162E67" w:rsidRPr="005A12B6" w:rsidRDefault="00162E67" w:rsidP="00162E67">
      <w:r w:rsidRPr="005A12B6">
        <w:t>2. Sebehodnocením se posiluje sebeúcta a sebevědomí žáků.</w:t>
      </w:r>
    </w:p>
    <w:p w:rsidR="00162E67" w:rsidRPr="005A12B6" w:rsidRDefault="00162E67" w:rsidP="00162E67">
      <w:r w:rsidRPr="005A12B6">
        <w:t>3. Chybu je potřeba chápat jako přirozenou věc v procesu učení. Pedagogičtí pracovníci se o chybě se žáky baví, žáci mohou některé práce sami opravovat. Chyba je důležitý prostředek učení.</w:t>
      </w:r>
    </w:p>
    <w:p w:rsidR="00162E67" w:rsidRPr="005A12B6" w:rsidRDefault="00162E67" w:rsidP="00162E67">
      <w:r w:rsidRPr="005A12B6">
        <w:t>4. Při sebehodnocení se žák snaží popsat:</w:t>
      </w:r>
    </w:p>
    <w:p w:rsidR="00162E67" w:rsidRPr="005A12B6" w:rsidRDefault="00162E67" w:rsidP="00162E67">
      <w:pPr>
        <w:pStyle w:val="Odstavecseseznamem"/>
        <w:numPr>
          <w:ilvl w:val="0"/>
          <w:numId w:val="44"/>
        </w:numPr>
      </w:pPr>
      <w:r w:rsidRPr="005A12B6">
        <w:t>co se mu daří,</w:t>
      </w:r>
    </w:p>
    <w:p w:rsidR="00162E67" w:rsidRPr="005A12B6" w:rsidRDefault="00162E67" w:rsidP="00162E67">
      <w:pPr>
        <w:pStyle w:val="Odstavecseseznamem"/>
        <w:numPr>
          <w:ilvl w:val="0"/>
          <w:numId w:val="44"/>
        </w:numPr>
      </w:pPr>
      <w:r w:rsidRPr="005A12B6">
        <w:t>co mu ještě nejde.</w:t>
      </w:r>
    </w:p>
    <w:p w:rsidR="00162E67" w:rsidRPr="005A12B6" w:rsidRDefault="00162E67" w:rsidP="00162E67">
      <w:pPr>
        <w:pStyle w:val="Odstavecseseznamem"/>
        <w:numPr>
          <w:ilvl w:val="0"/>
          <w:numId w:val="44"/>
        </w:numPr>
      </w:pPr>
      <w:r w:rsidRPr="005A12B6">
        <w:t>jak bude pokračovat dál.</w:t>
      </w:r>
    </w:p>
    <w:p w:rsidR="00162E67" w:rsidRPr="005A12B6" w:rsidRDefault="00162E67" w:rsidP="00162E67">
      <w:r w:rsidRPr="005A12B6">
        <w:t>5. Při školní práci vedeme žáka, aby komentoval svoje výkony a výsledky.</w:t>
      </w:r>
    </w:p>
    <w:p w:rsidR="00162E67" w:rsidRDefault="00162E67" w:rsidP="00162E67">
      <w:r w:rsidRPr="005A12B6">
        <w:t>6. Známky nejsou jediným zdrojem motivace.</w:t>
      </w:r>
    </w:p>
    <w:p w:rsidR="00162E67" w:rsidRDefault="00162E67" w:rsidP="00162E67">
      <w:r>
        <w:t xml:space="preserve">7. </w:t>
      </w:r>
      <w:r w:rsidR="00B25AD3">
        <w:t>Žáci jsou k sebehodnocení vedeni od 1. ročníku, nejprve ústně, pak  jednodušší formou značek a ve vyšších ročnících formou písemného vyjádření.</w:t>
      </w:r>
    </w:p>
    <w:p w:rsidR="00B25AD3" w:rsidRDefault="00162E67" w:rsidP="00162E67">
      <w:r>
        <w:t xml:space="preserve">8. </w:t>
      </w:r>
      <w:r w:rsidR="00B25AD3">
        <w:t>Učitel vede žáky k sebehodnocení různými metodami, např. komunikativní kruhy, řízené rozhovory, hrami a cvičeními na rozvoj sebehodnocení.</w:t>
      </w:r>
    </w:p>
    <w:p w:rsidR="00B25AD3" w:rsidRDefault="00162E67" w:rsidP="00162E67">
      <w:pPr>
        <w:jc w:val="both"/>
      </w:pPr>
      <w:r>
        <w:t xml:space="preserve">9. </w:t>
      </w:r>
      <w:r w:rsidR="00B25AD3">
        <w:t>Žáci se učí shodnout se ve skupině v názoru na kvalitu výsledku či efektivitu postupu, hodnotí individuální práci a přínos pro druhé.</w:t>
      </w:r>
    </w:p>
    <w:p w:rsidR="00430891" w:rsidRPr="00B25AD3" w:rsidRDefault="00430891" w:rsidP="00430891">
      <w:pPr>
        <w:pStyle w:val="Odstavecseseznamem"/>
        <w:jc w:val="both"/>
      </w:pPr>
    </w:p>
    <w:p w:rsidR="00A53FF3" w:rsidRPr="00791F33" w:rsidRDefault="00A53FF3" w:rsidP="00045399">
      <w:pPr>
        <w:pStyle w:val="Nadpis4"/>
        <w:numPr>
          <w:ilvl w:val="0"/>
          <w:numId w:val="4"/>
        </w:numPr>
        <w:jc w:val="both"/>
        <w:rPr>
          <w:sz w:val="28"/>
          <w:szCs w:val="28"/>
        </w:rPr>
      </w:pPr>
      <w:r w:rsidRPr="00791F33">
        <w:rPr>
          <w:sz w:val="28"/>
          <w:szCs w:val="28"/>
        </w:rPr>
        <w:t>Z</w:t>
      </w:r>
      <w:r w:rsidR="00162738">
        <w:rPr>
          <w:sz w:val="28"/>
          <w:szCs w:val="28"/>
        </w:rPr>
        <w:t>ásady a z</w:t>
      </w:r>
      <w:r w:rsidRPr="00791F33">
        <w:rPr>
          <w:sz w:val="28"/>
          <w:szCs w:val="28"/>
        </w:rPr>
        <w:t>působ hodnocení žáků se speciálními vzdělávacími potřebami</w:t>
      </w:r>
    </w:p>
    <w:p w:rsidR="00A53FF3" w:rsidRPr="00791F33" w:rsidRDefault="00A53FF3" w:rsidP="00A53FF3">
      <w:pPr>
        <w:jc w:val="both"/>
        <w:rPr>
          <w:b/>
          <w:bCs/>
          <w:sz w:val="28"/>
          <w:szCs w:val="28"/>
        </w:rPr>
      </w:pPr>
    </w:p>
    <w:p w:rsidR="00A53FF3" w:rsidRPr="00506972" w:rsidRDefault="00A53FF3" w:rsidP="00A53FF3">
      <w:pPr>
        <w:autoSpaceDE w:val="0"/>
        <w:autoSpaceDN w:val="0"/>
        <w:adjustRightInd w:val="0"/>
        <w:jc w:val="both"/>
      </w:pPr>
      <w:r w:rsidRPr="00506972">
        <w:t>1. Způsob hodnocení a klasifikace žáka vychází ze znalosti příznaků postižení a uplatňuje se ve všech vyučovacích předmětech, ve kterých se projevuje postižení žáka, a na obou stupních základní školy.</w:t>
      </w:r>
    </w:p>
    <w:p w:rsidR="00A53FF3" w:rsidRPr="00506972" w:rsidRDefault="00A53FF3" w:rsidP="00A53FF3">
      <w:pPr>
        <w:autoSpaceDE w:val="0"/>
        <w:autoSpaceDN w:val="0"/>
        <w:adjustRightInd w:val="0"/>
        <w:jc w:val="both"/>
      </w:pPr>
      <w:r w:rsidRPr="00506972">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A53FF3" w:rsidRPr="00506972" w:rsidRDefault="00A53FF3" w:rsidP="00A53FF3">
      <w:pPr>
        <w:autoSpaceDE w:val="0"/>
        <w:autoSpaceDN w:val="0"/>
        <w:adjustRightInd w:val="0"/>
        <w:jc w:val="both"/>
      </w:pPr>
      <w:r w:rsidRPr="00506972">
        <w:t xml:space="preserve">3. Při klasifikaci žáků se doporučuje upřednostnit širší slovní hodnocení. Způsob hodnocení projedná třídní učitel a výchovný </w:t>
      </w:r>
      <w:r>
        <w:t>poradce s ostatními vyučujícími a se zákonnými zástupci žáka.</w:t>
      </w:r>
    </w:p>
    <w:p w:rsidR="00A53FF3" w:rsidRPr="00506972" w:rsidRDefault="00A53FF3" w:rsidP="00A53FF3">
      <w:pPr>
        <w:autoSpaceDE w:val="0"/>
        <w:autoSpaceDN w:val="0"/>
        <w:adjustRightInd w:val="0"/>
        <w:jc w:val="both"/>
      </w:pPr>
      <w:r w:rsidRPr="00506972">
        <w:t>4. Třídní učitel sdělí vhodným způsobem ostatním žákům ve třídě podstatu individuálního přístupu a způsobu hodnocení a klasifikace žáka.</w:t>
      </w:r>
    </w:p>
    <w:p w:rsidR="004C0405" w:rsidRDefault="00A53FF3" w:rsidP="005A205A">
      <w:pPr>
        <w:jc w:val="both"/>
      </w:pPr>
      <w:r w:rsidRPr="00506972">
        <w:lastRenderedPageBreak/>
        <w:t xml:space="preserve">5. </w:t>
      </w:r>
      <w:r w:rsidR="005A205A" w:rsidRPr="00467ABA">
        <w:t>U žáků s vývojovou poruchou učení klade učitel důraz na ten druh projevu žáka (písemný nebo ústní), ve kterém má</w:t>
      </w:r>
      <w:r w:rsidR="00430891">
        <w:t xml:space="preserve"> předpoklady podat lepší výkon.</w:t>
      </w:r>
    </w:p>
    <w:p w:rsidR="00162738" w:rsidRDefault="00162738" w:rsidP="005A205A">
      <w:pPr>
        <w:jc w:val="both"/>
      </w:pPr>
    </w:p>
    <w:p w:rsidR="00C57C9D" w:rsidRDefault="00430891" w:rsidP="00430891">
      <w:pPr>
        <w:jc w:val="both"/>
      </w:pPr>
      <w:r w:rsidRPr="00162738">
        <w:rPr>
          <w:b/>
        </w:rPr>
        <w:t>5.1</w:t>
      </w:r>
      <w:r>
        <w:t xml:space="preserve"> </w:t>
      </w:r>
      <w:r w:rsidR="00C57C9D" w:rsidRPr="00162738">
        <w:rPr>
          <w:b/>
          <w:u w:val="single"/>
        </w:rPr>
        <w:t>Hodnocení žáků s lehkým mentálním postižením</w:t>
      </w:r>
    </w:p>
    <w:p w:rsidR="00430891" w:rsidRDefault="00430891" w:rsidP="00430891">
      <w:pPr>
        <w:jc w:val="both"/>
      </w:pPr>
    </w:p>
    <w:p w:rsidR="00430891" w:rsidRDefault="00430891" w:rsidP="00430891">
      <w:pPr>
        <w:jc w:val="both"/>
      </w:pPr>
      <w:r>
        <w:t>Hodnocení žáku s lehkým mentálním postižením je vždy individuální, žák je hodnocen s ohledem na své možnosti, je posuzován jeho individuální pokrok. Žáci integrovaní na základě doporučení PPP jsou vzděláváni a integrováni dle Individuálních vzdělávacích plánů.</w:t>
      </w:r>
    </w:p>
    <w:p w:rsidR="00430891" w:rsidRDefault="00430891" w:rsidP="00430891">
      <w:pPr>
        <w:jc w:val="both"/>
      </w:pPr>
      <w:r>
        <w:t>Na žádost rodičů a při doporučení poradenského zařízení mohou být žáci hodnoceni slovně.</w:t>
      </w:r>
    </w:p>
    <w:p w:rsidR="00430891" w:rsidRDefault="00430891" w:rsidP="00430891">
      <w:pPr>
        <w:jc w:val="both"/>
      </w:pPr>
    </w:p>
    <w:p w:rsidR="00430891" w:rsidRDefault="00430891" w:rsidP="00430891">
      <w:pPr>
        <w:jc w:val="both"/>
      </w:pPr>
      <w:r>
        <w:t>Kritéria hodnocení žáků s LMP:</w:t>
      </w:r>
    </w:p>
    <w:p w:rsidR="00430891" w:rsidRDefault="00430891" w:rsidP="00430891">
      <w:pPr>
        <w:jc w:val="both"/>
      </w:pPr>
    </w:p>
    <w:tbl>
      <w:tblPr>
        <w:tblStyle w:val="Mkatabulky"/>
        <w:tblW w:w="0" w:type="auto"/>
        <w:tblLook w:val="04A0" w:firstRow="1" w:lastRow="0" w:firstColumn="1" w:lastColumn="0" w:noHBand="0" w:noVBand="1"/>
      </w:tblPr>
      <w:tblGrid>
        <w:gridCol w:w="1526"/>
        <w:gridCol w:w="4111"/>
        <w:gridCol w:w="3650"/>
      </w:tblGrid>
      <w:tr w:rsidR="00997683" w:rsidTr="00997683">
        <w:tc>
          <w:tcPr>
            <w:tcW w:w="1526" w:type="dxa"/>
          </w:tcPr>
          <w:p w:rsidR="00997683" w:rsidRDefault="00997683" w:rsidP="00430891">
            <w:pPr>
              <w:jc w:val="both"/>
            </w:pPr>
            <w:r>
              <w:t>Stupeň prospěchu</w:t>
            </w:r>
          </w:p>
        </w:tc>
        <w:tc>
          <w:tcPr>
            <w:tcW w:w="4111" w:type="dxa"/>
          </w:tcPr>
          <w:p w:rsidR="00997683" w:rsidRDefault="00997683" w:rsidP="00430891">
            <w:pPr>
              <w:jc w:val="both"/>
            </w:pPr>
            <w:r>
              <w:t>Kritéria</w:t>
            </w:r>
          </w:p>
        </w:tc>
        <w:tc>
          <w:tcPr>
            <w:tcW w:w="3650" w:type="dxa"/>
          </w:tcPr>
          <w:p w:rsidR="00997683" w:rsidRDefault="00997683" w:rsidP="00430891">
            <w:pPr>
              <w:jc w:val="both"/>
            </w:pPr>
            <w:r>
              <w:t>Zvládnutí učiva</w:t>
            </w:r>
          </w:p>
        </w:tc>
      </w:tr>
      <w:tr w:rsidR="00997683" w:rsidTr="00997683">
        <w:tc>
          <w:tcPr>
            <w:tcW w:w="1526" w:type="dxa"/>
          </w:tcPr>
          <w:p w:rsidR="00997683" w:rsidRDefault="00997683" w:rsidP="00430891">
            <w:pPr>
              <w:jc w:val="both"/>
            </w:pPr>
            <w:r>
              <w:t>1</w:t>
            </w:r>
          </w:p>
        </w:tc>
        <w:tc>
          <w:tcPr>
            <w:tcW w:w="4111" w:type="dxa"/>
          </w:tcPr>
          <w:p w:rsidR="00997683" w:rsidRDefault="00997683" w:rsidP="00430891">
            <w:pPr>
              <w:jc w:val="both"/>
            </w:pPr>
            <w:r>
              <w:t>žák pracuje samostatně</w:t>
            </w:r>
          </w:p>
        </w:tc>
        <w:tc>
          <w:tcPr>
            <w:tcW w:w="3650" w:type="dxa"/>
          </w:tcPr>
          <w:p w:rsidR="00997683" w:rsidRDefault="00997683" w:rsidP="00430891">
            <w:pPr>
              <w:jc w:val="both"/>
            </w:pPr>
            <w:r>
              <w:t>ovládá bezpečně</w:t>
            </w:r>
          </w:p>
        </w:tc>
      </w:tr>
      <w:tr w:rsidR="00997683" w:rsidTr="00997683">
        <w:tc>
          <w:tcPr>
            <w:tcW w:w="1526" w:type="dxa"/>
          </w:tcPr>
          <w:p w:rsidR="00997683" w:rsidRDefault="00997683" w:rsidP="00430891">
            <w:pPr>
              <w:jc w:val="both"/>
            </w:pPr>
            <w:r>
              <w:t>2</w:t>
            </w:r>
          </w:p>
        </w:tc>
        <w:tc>
          <w:tcPr>
            <w:tcW w:w="4111" w:type="dxa"/>
          </w:tcPr>
          <w:p w:rsidR="00997683" w:rsidRDefault="00997683" w:rsidP="00430891">
            <w:pPr>
              <w:jc w:val="both"/>
            </w:pPr>
            <w:r>
              <w:t>žák pracuje s malou dopomocí</w:t>
            </w:r>
          </w:p>
        </w:tc>
        <w:tc>
          <w:tcPr>
            <w:tcW w:w="3650" w:type="dxa"/>
          </w:tcPr>
          <w:p w:rsidR="00997683" w:rsidRDefault="00997683" w:rsidP="00430891">
            <w:pPr>
              <w:jc w:val="both"/>
            </w:pPr>
            <w:r>
              <w:t>ovládá</w:t>
            </w:r>
          </w:p>
        </w:tc>
      </w:tr>
      <w:tr w:rsidR="00997683" w:rsidTr="00997683">
        <w:tc>
          <w:tcPr>
            <w:tcW w:w="1526" w:type="dxa"/>
          </w:tcPr>
          <w:p w:rsidR="00997683" w:rsidRDefault="00997683" w:rsidP="00430891">
            <w:pPr>
              <w:jc w:val="both"/>
            </w:pPr>
            <w:r>
              <w:t>3</w:t>
            </w:r>
          </w:p>
        </w:tc>
        <w:tc>
          <w:tcPr>
            <w:tcW w:w="4111" w:type="dxa"/>
          </w:tcPr>
          <w:p w:rsidR="00997683" w:rsidRDefault="00997683" w:rsidP="00430891">
            <w:pPr>
              <w:jc w:val="both"/>
            </w:pPr>
            <w:r>
              <w:t>žák pracuje s větší dopomocí</w:t>
            </w:r>
          </w:p>
        </w:tc>
        <w:tc>
          <w:tcPr>
            <w:tcW w:w="3650" w:type="dxa"/>
          </w:tcPr>
          <w:p w:rsidR="00997683" w:rsidRDefault="00997683" w:rsidP="00430891">
            <w:pPr>
              <w:jc w:val="both"/>
            </w:pPr>
            <w:r>
              <w:t>v podstatě ovládá</w:t>
            </w:r>
          </w:p>
        </w:tc>
      </w:tr>
      <w:tr w:rsidR="00997683" w:rsidTr="00997683">
        <w:tc>
          <w:tcPr>
            <w:tcW w:w="1526" w:type="dxa"/>
          </w:tcPr>
          <w:p w:rsidR="00997683" w:rsidRDefault="00997683" w:rsidP="00430891">
            <w:pPr>
              <w:jc w:val="both"/>
            </w:pPr>
            <w:r>
              <w:t>4</w:t>
            </w:r>
          </w:p>
        </w:tc>
        <w:tc>
          <w:tcPr>
            <w:tcW w:w="4111" w:type="dxa"/>
          </w:tcPr>
          <w:p w:rsidR="00997683" w:rsidRDefault="00997683" w:rsidP="00430891">
            <w:pPr>
              <w:jc w:val="both"/>
            </w:pPr>
            <w:r>
              <w:t>žák nepracuje bez dopomoci</w:t>
            </w:r>
          </w:p>
        </w:tc>
        <w:tc>
          <w:tcPr>
            <w:tcW w:w="3650" w:type="dxa"/>
          </w:tcPr>
          <w:p w:rsidR="00997683" w:rsidRDefault="00997683" w:rsidP="00430891">
            <w:pPr>
              <w:jc w:val="both"/>
            </w:pPr>
            <w:r>
              <w:t>ovládá se značnými mezerami</w:t>
            </w:r>
          </w:p>
        </w:tc>
      </w:tr>
      <w:tr w:rsidR="00997683" w:rsidTr="00997683">
        <w:tc>
          <w:tcPr>
            <w:tcW w:w="1526" w:type="dxa"/>
          </w:tcPr>
          <w:p w:rsidR="00997683" w:rsidRDefault="00997683" w:rsidP="00430891">
            <w:pPr>
              <w:jc w:val="both"/>
            </w:pPr>
            <w:r>
              <w:t>5</w:t>
            </w:r>
          </w:p>
        </w:tc>
        <w:tc>
          <w:tcPr>
            <w:tcW w:w="4111" w:type="dxa"/>
          </w:tcPr>
          <w:p w:rsidR="00997683" w:rsidRDefault="00997683" w:rsidP="00430891">
            <w:pPr>
              <w:jc w:val="both"/>
            </w:pPr>
            <w:r>
              <w:t>žák nepracuje</w:t>
            </w:r>
          </w:p>
        </w:tc>
        <w:tc>
          <w:tcPr>
            <w:tcW w:w="3650" w:type="dxa"/>
          </w:tcPr>
          <w:p w:rsidR="00997683" w:rsidRDefault="00997683" w:rsidP="00430891">
            <w:pPr>
              <w:jc w:val="both"/>
            </w:pPr>
            <w:r>
              <w:t>neovládá</w:t>
            </w:r>
          </w:p>
        </w:tc>
      </w:tr>
    </w:tbl>
    <w:p w:rsidR="00430891" w:rsidRPr="00467ABA" w:rsidRDefault="00430891" w:rsidP="00430891">
      <w:pPr>
        <w:jc w:val="both"/>
      </w:pPr>
    </w:p>
    <w:p w:rsidR="005A205A" w:rsidRPr="00162738" w:rsidRDefault="004C0405" w:rsidP="00045399">
      <w:pPr>
        <w:pStyle w:val="Odstavecseseznamem"/>
        <w:numPr>
          <w:ilvl w:val="1"/>
          <w:numId w:val="42"/>
        </w:numPr>
        <w:jc w:val="both"/>
        <w:rPr>
          <w:b/>
          <w:u w:val="single"/>
        </w:rPr>
      </w:pPr>
      <w:r w:rsidRPr="00162738">
        <w:rPr>
          <w:b/>
          <w:u w:val="single"/>
        </w:rPr>
        <w:t>Hodnocení žáků mimořádně nadaných</w:t>
      </w:r>
    </w:p>
    <w:p w:rsidR="00997683" w:rsidRDefault="00997683" w:rsidP="00997683">
      <w:pPr>
        <w:pStyle w:val="Odstavecseseznamem"/>
        <w:ind w:left="360"/>
        <w:jc w:val="both"/>
      </w:pPr>
    </w:p>
    <w:p w:rsidR="004C0405" w:rsidRDefault="004C0405" w:rsidP="00997683">
      <w:pPr>
        <w:jc w:val="both"/>
      </w:pPr>
      <w:r w:rsidRPr="00997683">
        <w:rPr>
          <w:shd w:val="clear" w:color="auto" w:fill="FFFFFF"/>
        </w:rPr>
        <w:t>Mimořádně nadaný žák má možnost na základě žádosti zákonného zástupce přestoupit do vyššího ročníku, aniž by musel absolvovat předešlý ročník.</w:t>
      </w:r>
      <w:r w:rsidRPr="00997683">
        <w:rPr>
          <w:rStyle w:val="apple-converted-space"/>
          <w:shd w:val="clear" w:color="auto" w:fill="FFFFFF"/>
        </w:rPr>
        <w:t> </w:t>
      </w:r>
      <w:r w:rsidRPr="00997683">
        <w:rPr>
          <w:shd w:val="clear" w:color="auto" w:fill="FFF5EB"/>
        </w:rPr>
        <w:t xml:space="preserve"> Podmínkou je vykonání zkoušek z učiva (nebo části učiva) ročníku, který žák neabsolvuje. </w:t>
      </w:r>
      <w:r w:rsidRPr="00931CC6">
        <w:t>Komisionální přezkoušení probíhá na základě žádosti zákonných zástupců žáka, doporučení školského poradenského zařízení a</w:t>
      </w:r>
      <w:r w:rsidRPr="00997683">
        <w:rPr>
          <w:shd w:val="clear" w:color="auto" w:fill="FFFFFF"/>
        </w:rPr>
        <w:t xml:space="preserve"> registrujícího praktického lékaře pro děti a dorost. Obsah a rozsah zkoušek stanoví ředitel školy.</w:t>
      </w:r>
    </w:p>
    <w:p w:rsidR="004C0405" w:rsidRDefault="004C0405" w:rsidP="00997683">
      <w:pPr>
        <w:pStyle w:val="Odstavecseseznamem"/>
        <w:ind w:left="0"/>
        <w:jc w:val="both"/>
      </w:pPr>
      <w:r w:rsidRPr="0091758F">
        <w:rPr>
          <w:bCs/>
        </w:rPr>
        <w:t xml:space="preserve">Pokud mimořádně nadaný žák  </w:t>
      </w:r>
      <w:r w:rsidRPr="00931CC6">
        <w:t xml:space="preserve">na konci 1. pololetí složí komisionální zkoušku z učiva celého  ročníku,  zůstává nadále žákem tohoto ročníku, ale ve 2. pololetí je vyučován látce ročníku následujícího ve všech nebo jen ve vybraných předmětech. Výuka probíhá dle individuálního vzdělávacího plánu a v případě potřeby za podpory asistenta pedagoga.  </w:t>
      </w:r>
    </w:p>
    <w:p w:rsidR="00B46BCD" w:rsidRPr="00506972" w:rsidRDefault="004C0405" w:rsidP="007625F3">
      <w:pPr>
        <w:pStyle w:val="Odstavecseseznamem"/>
        <w:ind w:left="0"/>
        <w:jc w:val="both"/>
      </w:pPr>
      <w:r w:rsidRPr="00931CC6">
        <w:t xml:space="preserve">V 1.  pololetí  </w:t>
      </w:r>
      <w:r>
        <w:t>aktuálního  ročníku bude</w:t>
      </w:r>
      <w:r w:rsidRPr="00931CC6">
        <w:t xml:space="preserve"> žákovi  vydáno vysvědčení ( ne výpis) za celý  ročník, ve kterém se proškrtne 2. pololetí.  Na konci školního roku </w:t>
      </w:r>
      <w:r>
        <w:t>bude</w:t>
      </w:r>
      <w:r w:rsidRPr="00931CC6">
        <w:t xml:space="preserve"> žákovi opět vydáno vysvědčení a to za následující ročník (eventuálně za 1. pololetí následujícího  ročníku), ve kterém se proškrtne 1. pololetí a bude zde mít zapsán skutečný  rok absolvované povinné školní docházky.</w:t>
      </w:r>
    </w:p>
    <w:p w:rsidR="00B46BCD" w:rsidRPr="00B46BCD" w:rsidRDefault="00162738" w:rsidP="00B46BCD">
      <w:pPr>
        <w:pStyle w:val="Normlnweb"/>
        <w:rPr>
          <w:b/>
          <w:color w:val="000000"/>
          <w:sz w:val="28"/>
          <w:szCs w:val="28"/>
        </w:rPr>
      </w:pPr>
      <w:r w:rsidRPr="00B46BCD">
        <w:rPr>
          <w:b/>
          <w:sz w:val="28"/>
          <w:szCs w:val="28"/>
        </w:rPr>
        <w:t xml:space="preserve">6 </w:t>
      </w:r>
      <w:r w:rsidR="00B46BCD" w:rsidRPr="00B46BCD">
        <w:rPr>
          <w:b/>
          <w:color w:val="000000"/>
          <w:sz w:val="28"/>
          <w:szCs w:val="28"/>
        </w:rPr>
        <w:t>Individuální vzdělávání</w:t>
      </w:r>
    </w:p>
    <w:p w:rsidR="00B46BCD" w:rsidRDefault="00B46BCD" w:rsidP="00B46BCD">
      <w:pPr>
        <w:pStyle w:val="Normlnweb"/>
        <w:rPr>
          <w:color w:val="000000"/>
        </w:rPr>
      </w:pPr>
      <w:r w:rsidRPr="00B46BCD">
        <w:rPr>
          <w:color w:val="000000"/>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ředitel/ka školy pro jeho hodnocení náhradní termín, a to tak, aby hodnocení bylo provedeno nejpozději do dvou měsíců po skončení pololetí. Ředitel/ka školy zruší povolení individuálního vzdělávání, pokud žák na konci druhého pololetí příslušného školního roku neprospěl, nebo nelze-li žáka hodnotit na konci pololetí ani v náhradním termínu.</w:t>
      </w:r>
    </w:p>
    <w:p w:rsidR="00790484" w:rsidRPr="00B46BCD" w:rsidRDefault="00790484" w:rsidP="00B46BCD">
      <w:pPr>
        <w:pStyle w:val="Normlnweb"/>
        <w:rPr>
          <w:color w:val="000000"/>
        </w:rPr>
      </w:pPr>
    </w:p>
    <w:p w:rsidR="00B46BCD" w:rsidRPr="00B46BCD" w:rsidRDefault="00B46BCD" w:rsidP="00B46BCD">
      <w:pPr>
        <w:pStyle w:val="Normlnweb"/>
        <w:rPr>
          <w:b/>
          <w:color w:val="000000"/>
          <w:sz w:val="28"/>
          <w:szCs w:val="28"/>
        </w:rPr>
      </w:pPr>
      <w:r w:rsidRPr="00790484">
        <w:rPr>
          <w:b/>
          <w:color w:val="000000"/>
          <w:sz w:val="28"/>
          <w:szCs w:val="28"/>
        </w:rPr>
        <w:lastRenderedPageBreak/>
        <w:t>7 H</w:t>
      </w:r>
      <w:r w:rsidRPr="00B46BCD">
        <w:rPr>
          <w:b/>
          <w:color w:val="000000"/>
          <w:sz w:val="28"/>
          <w:szCs w:val="28"/>
        </w:rPr>
        <w:t>odnocení žáků, kteří nejsou státními občany České republiky</w:t>
      </w:r>
    </w:p>
    <w:p w:rsidR="00B46BCD" w:rsidRPr="00B46BCD" w:rsidRDefault="00B46BCD" w:rsidP="005A205A">
      <w:pPr>
        <w:pStyle w:val="Normlnweb"/>
        <w:rPr>
          <w:color w:val="000000"/>
        </w:rPr>
      </w:pPr>
      <w:r w:rsidRPr="00B46BCD">
        <w:rPr>
          <w:color w:val="000000"/>
        </w:rPr>
        <w:t>Žáci, kteří nejsou státními občany České republiky a plní v České republice povinnou školní docházku, jsou hodnoceni ze všech předmětů. A to formou: klasifikace, slovním hodnocením, nebo klasifikací doplněnou slovním hodnocením. Úroveň znalosti českého jazyka se považuje za závažnou souvislost, která ovlivňuje výkon žáka – cizince. ((§ 15 odst. 6 vyhlášky č. 48/2005 Sb., ve znění pozdějších předpisů).</w:t>
      </w:r>
    </w:p>
    <w:p w:rsidR="005A205A" w:rsidRPr="00467ABA" w:rsidRDefault="00B46BCD" w:rsidP="005A205A">
      <w:pPr>
        <w:pStyle w:val="Normlnweb"/>
        <w:rPr>
          <w:b/>
          <w:sz w:val="28"/>
          <w:szCs w:val="28"/>
        </w:rPr>
      </w:pPr>
      <w:r>
        <w:rPr>
          <w:b/>
          <w:sz w:val="28"/>
          <w:szCs w:val="28"/>
        </w:rPr>
        <w:t>8 Závěrečná ustanovení</w:t>
      </w:r>
    </w:p>
    <w:p w:rsidR="005A205A" w:rsidRPr="00467ABA" w:rsidRDefault="005A205A" w:rsidP="005A205A">
      <w:pPr>
        <w:pStyle w:val="Default"/>
        <w:jc w:val="both"/>
        <w:rPr>
          <w:rFonts w:ascii="Times New Roman" w:hAnsi="Times New Roman" w:cs="Times New Roman"/>
          <w:bCs/>
          <w:lang w:val="cs-CZ"/>
        </w:rPr>
      </w:pPr>
      <w:r w:rsidRPr="00467ABA">
        <w:rPr>
          <w:rFonts w:ascii="Times New Roman" w:hAnsi="Times New Roman" w:cs="Times New Roman"/>
          <w:bCs/>
          <w:lang w:val="cs-CZ"/>
        </w:rPr>
        <w:t xml:space="preserve">Pedagogičtí i nepedagogičtí zaměstnanci školy, žáci a jejich zákonní zástupci jsou povinni  dodržovat ustanovení tohoto školního  řádu ( viz § 22 odst. 1 písm. b), § 30 odst. 3 školského zákona). </w:t>
      </w:r>
    </w:p>
    <w:p w:rsidR="005A205A" w:rsidRPr="00467ABA" w:rsidRDefault="005A205A" w:rsidP="005A205A">
      <w:pPr>
        <w:pStyle w:val="Default"/>
        <w:jc w:val="both"/>
        <w:rPr>
          <w:rFonts w:ascii="Times New Roman" w:hAnsi="Times New Roman" w:cs="Times New Roman"/>
          <w:lang w:val="cs-CZ"/>
        </w:rPr>
      </w:pPr>
      <w:r w:rsidRPr="00467ABA">
        <w:rPr>
          <w:rFonts w:ascii="Times New Roman" w:hAnsi="Times New Roman" w:cs="Times New Roman"/>
          <w:bCs/>
          <w:lang w:val="cs-CZ"/>
        </w:rPr>
        <w:t xml:space="preserve">Školní řád je zveřejněn na webových stránkách školy </w:t>
      </w:r>
      <w:hyperlink r:id="rId10" w:history="1">
        <w:r w:rsidRPr="005A205A">
          <w:rPr>
            <w:rStyle w:val="Hypertextovodkaz"/>
            <w:bCs/>
            <w:lang w:val="cs-CZ"/>
          </w:rPr>
          <w:t>www.zskonstantzinovylazne.cz</w:t>
        </w:r>
      </w:hyperlink>
      <w:r w:rsidRPr="00467ABA">
        <w:rPr>
          <w:rFonts w:ascii="Times New Roman" w:hAnsi="Times New Roman" w:cs="Times New Roman"/>
          <w:bCs/>
          <w:lang w:val="cs-CZ"/>
        </w:rPr>
        <w:t>, na nástěnce v přízemí budovy školy a  v pracovních dnech k nahlédnutí či zápůjčce v ředitelně školy.</w:t>
      </w:r>
    </w:p>
    <w:p w:rsidR="005A205A" w:rsidRPr="00467ABA" w:rsidRDefault="005A205A" w:rsidP="005A205A">
      <w:pPr>
        <w:pStyle w:val="Default"/>
        <w:jc w:val="both"/>
        <w:rPr>
          <w:rFonts w:ascii="Times New Roman" w:hAnsi="Times New Roman" w:cs="Times New Roman"/>
          <w:lang w:val="cs-CZ"/>
        </w:rPr>
      </w:pPr>
      <w:r w:rsidRPr="00467ABA">
        <w:rPr>
          <w:rFonts w:ascii="Times New Roman" w:hAnsi="Times New Roman" w:cs="Times New Roman"/>
          <w:lang w:val="cs-CZ"/>
        </w:rPr>
        <w:t xml:space="preserve">Školní řád je projednán a schválen pedagogickou a školskou radou, všichni zaměstnanci školy jsou s ním prokazatelně seznámeni na pedagogické a provozní poradě (zápis z porady). </w:t>
      </w:r>
    </w:p>
    <w:p w:rsidR="005A205A" w:rsidRPr="00467ABA" w:rsidRDefault="005A205A" w:rsidP="005A205A">
      <w:pPr>
        <w:pStyle w:val="Default"/>
        <w:jc w:val="both"/>
        <w:rPr>
          <w:rFonts w:ascii="Times New Roman" w:hAnsi="Times New Roman" w:cs="Times New Roman"/>
          <w:lang w:val="cs-CZ"/>
        </w:rPr>
      </w:pPr>
      <w:r w:rsidRPr="00467ABA">
        <w:rPr>
          <w:rFonts w:ascii="Times New Roman" w:hAnsi="Times New Roman" w:cs="Times New Roman"/>
          <w:lang w:val="cs-CZ"/>
        </w:rPr>
        <w:t>Žáci a zákonní zástupci jsou seznámeni se  školním řádem a poučeni o povinnosti dodržovat školní řád  na začátku školního roku (zápis v třídní knize) a na rodičovských schůzkách (podpis rodičů).</w:t>
      </w:r>
    </w:p>
    <w:p w:rsidR="00A53FF3" w:rsidRPr="00506972" w:rsidRDefault="00A53FF3" w:rsidP="00A53FF3">
      <w:pPr>
        <w:jc w:val="both"/>
      </w:pPr>
    </w:p>
    <w:p w:rsidR="00A53FF3" w:rsidRPr="00506972" w:rsidRDefault="00A53FF3" w:rsidP="00A53FF3">
      <w:pPr>
        <w:jc w:val="both"/>
      </w:pPr>
    </w:p>
    <w:p w:rsidR="00A53FF3" w:rsidRPr="00506972" w:rsidRDefault="00A53FF3" w:rsidP="00A53FF3">
      <w:pPr>
        <w:jc w:val="both"/>
      </w:pPr>
    </w:p>
    <w:p w:rsidR="00A53FF3" w:rsidRPr="00506972" w:rsidRDefault="00A53FF3" w:rsidP="00A53FF3">
      <w:pPr>
        <w:jc w:val="both"/>
      </w:pPr>
    </w:p>
    <w:p w:rsidR="00A53FF3" w:rsidRPr="00506972" w:rsidRDefault="00A53FF3" w:rsidP="00A53FF3">
      <w:pPr>
        <w:jc w:val="both"/>
      </w:pPr>
      <w:r w:rsidRPr="00506972">
        <w:t>Tento školn</w:t>
      </w:r>
      <w:r w:rsidR="00930AE1">
        <w:t>í řád je v platnosti od 1.9.2024</w:t>
      </w:r>
    </w:p>
    <w:p w:rsidR="00A53FF3" w:rsidRPr="00506972" w:rsidRDefault="00A53FF3" w:rsidP="00A53FF3">
      <w:pPr>
        <w:jc w:val="both"/>
      </w:pPr>
    </w:p>
    <w:p w:rsidR="00A53FF3" w:rsidRDefault="00A53FF3" w:rsidP="00A53FF3">
      <w:pPr>
        <w:jc w:val="both"/>
      </w:pPr>
      <w:r w:rsidRPr="00506972">
        <w:t xml:space="preserve">Pedagogická rada schválila školní řád dne </w:t>
      </w:r>
      <w:r w:rsidR="00930AE1">
        <w:t>26.8.2024</w:t>
      </w:r>
    </w:p>
    <w:p w:rsidR="00A53FF3" w:rsidRDefault="00A53FF3" w:rsidP="00A53FF3">
      <w:pPr>
        <w:jc w:val="both"/>
      </w:pPr>
    </w:p>
    <w:p w:rsidR="00A53FF3" w:rsidRDefault="00A53FF3" w:rsidP="00A53FF3">
      <w:pPr>
        <w:jc w:val="both"/>
      </w:pPr>
    </w:p>
    <w:p w:rsidR="00790484" w:rsidRDefault="00A53FF3" w:rsidP="00A53FF3">
      <w:pPr>
        <w:jc w:val="both"/>
      </w:pPr>
      <w:r>
        <w:t xml:space="preserve">                                                                                  </w:t>
      </w:r>
      <w:r w:rsidRPr="00506972">
        <w:t xml:space="preserve">                  </w:t>
      </w:r>
      <w:r>
        <w:t xml:space="preserve">          </w:t>
      </w:r>
      <w:r w:rsidRPr="00506972">
        <w:t xml:space="preserve">   Mgr. Alena Kaĺavská</w:t>
      </w:r>
    </w:p>
    <w:p w:rsidR="00790484" w:rsidRDefault="00790484" w:rsidP="00A53FF3">
      <w:pPr>
        <w:jc w:val="both"/>
      </w:pPr>
    </w:p>
    <w:p w:rsidR="00A53FF3" w:rsidRDefault="00A53FF3" w:rsidP="00A53FF3">
      <w:pPr>
        <w:jc w:val="both"/>
      </w:pPr>
      <w:r w:rsidRPr="00506972">
        <w:t xml:space="preserve">                                                                                </w:t>
      </w:r>
      <w:r>
        <w:t xml:space="preserve">                          </w:t>
      </w:r>
      <w:r w:rsidRPr="00506972">
        <w:t xml:space="preserve">               ředitelka školy</w:t>
      </w:r>
    </w:p>
    <w:p w:rsidR="00A53FF3" w:rsidRDefault="00A53FF3" w:rsidP="00A53FF3">
      <w:pPr>
        <w:jc w:val="both"/>
      </w:pPr>
    </w:p>
    <w:p w:rsidR="00790484" w:rsidRDefault="00790484" w:rsidP="00A53FF3">
      <w:pPr>
        <w:jc w:val="both"/>
      </w:pPr>
    </w:p>
    <w:p w:rsidR="00790484" w:rsidRDefault="00790484" w:rsidP="00A53FF3">
      <w:pPr>
        <w:jc w:val="both"/>
      </w:pPr>
    </w:p>
    <w:p w:rsidR="00790484" w:rsidRDefault="00790484" w:rsidP="00A53FF3">
      <w:pPr>
        <w:jc w:val="both"/>
      </w:pPr>
    </w:p>
    <w:p w:rsidR="00A53FF3" w:rsidRPr="00506972" w:rsidRDefault="00A53FF3" w:rsidP="00A53FF3">
      <w:pPr>
        <w:jc w:val="both"/>
      </w:pPr>
      <w:r>
        <w:t>Školská rada schválila školní řád dne:</w:t>
      </w:r>
      <w:r w:rsidR="00930AE1">
        <w:t xml:space="preserve"> 5.9.2024</w:t>
      </w:r>
    </w:p>
    <w:p w:rsidR="00A53FF3" w:rsidRDefault="00A53FF3" w:rsidP="00A53FF3">
      <w:pPr>
        <w:jc w:val="both"/>
        <w:rPr>
          <w:sz w:val="20"/>
          <w:szCs w:val="20"/>
        </w:rPr>
      </w:pPr>
    </w:p>
    <w:p w:rsidR="00A53FF3" w:rsidRDefault="00A53FF3" w:rsidP="00A53FF3">
      <w:pPr>
        <w:jc w:val="both"/>
        <w:rPr>
          <w:sz w:val="20"/>
          <w:szCs w:val="20"/>
        </w:rPr>
      </w:pPr>
    </w:p>
    <w:p w:rsidR="00A53FF3" w:rsidRPr="00520C87" w:rsidRDefault="00520C87" w:rsidP="00A53FF3">
      <w:pPr>
        <w:jc w:val="both"/>
      </w:pPr>
      <w:r w:rsidRPr="00520C87">
        <w:t>Se školním řádem jsem byla seznámena:</w:t>
      </w:r>
    </w:p>
    <w:p w:rsidR="00A53FF3" w:rsidRDefault="00A53FF3" w:rsidP="00A53FF3">
      <w:pPr>
        <w:jc w:val="both"/>
        <w:rPr>
          <w:sz w:val="20"/>
          <w:szCs w:val="20"/>
        </w:rPr>
      </w:pPr>
    </w:p>
    <w:p w:rsidR="00A53FF3" w:rsidRDefault="00A53FF3" w:rsidP="00A53FF3">
      <w:pPr>
        <w:jc w:val="both"/>
        <w:rPr>
          <w:sz w:val="20"/>
          <w:szCs w:val="20"/>
        </w:rPr>
      </w:pPr>
    </w:p>
    <w:p w:rsidR="00A53FF3" w:rsidRDefault="00A53FF3" w:rsidP="00A53FF3">
      <w:pPr>
        <w:jc w:val="both"/>
        <w:rPr>
          <w:sz w:val="20"/>
          <w:szCs w:val="20"/>
        </w:rPr>
      </w:pPr>
    </w:p>
    <w:p w:rsidR="00A53FF3" w:rsidRDefault="00A53FF3" w:rsidP="00A53FF3">
      <w:pPr>
        <w:jc w:val="both"/>
        <w:rPr>
          <w:sz w:val="20"/>
          <w:szCs w:val="20"/>
        </w:rPr>
      </w:pPr>
    </w:p>
    <w:p w:rsidR="00A53FF3" w:rsidRDefault="00A53FF3" w:rsidP="00A53FF3">
      <w:pPr>
        <w:jc w:val="both"/>
        <w:rPr>
          <w:sz w:val="20"/>
          <w:szCs w:val="20"/>
        </w:rPr>
      </w:pPr>
    </w:p>
    <w:p w:rsidR="00A53FF3" w:rsidRDefault="00A53FF3" w:rsidP="00A53FF3"/>
    <w:p w:rsidR="00A53FF3" w:rsidRDefault="00A53FF3" w:rsidP="00A53FF3">
      <w:r>
        <w:t xml:space="preserve">                                                                                                         </w:t>
      </w:r>
    </w:p>
    <w:p w:rsidR="00A53FF3" w:rsidRDefault="00A53FF3" w:rsidP="00A53FF3"/>
    <w:p w:rsidR="00A53FF3" w:rsidRDefault="00A53FF3" w:rsidP="00A53FF3"/>
    <w:p w:rsidR="00A53FF3" w:rsidRDefault="00A53FF3" w:rsidP="00A53FF3">
      <w:pPr>
        <w:jc w:val="both"/>
        <w:rPr>
          <w:sz w:val="20"/>
          <w:szCs w:val="20"/>
        </w:rPr>
      </w:pPr>
    </w:p>
    <w:p w:rsidR="003A037B" w:rsidRDefault="003A037B"/>
    <w:sectPr w:rsidR="003A037B" w:rsidSect="00270A1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BD" w:rsidRDefault="007279BD">
      <w:r>
        <w:separator/>
      </w:r>
    </w:p>
  </w:endnote>
  <w:endnote w:type="continuationSeparator" w:id="0">
    <w:p w:rsidR="007279BD" w:rsidRDefault="0072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84" w:rsidRDefault="0079048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90484" w:rsidRDefault="0079048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84" w:rsidRDefault="00790484">
    <w:pPr>
      <w:pStyle w:val="Zpat"/>
      <w:jc w:val="center"/>
    </w:pPr>
    <w:r>
      <w:fldChar w:fldCharType="begin"/>
    </w:r>
    <w:r>
      <w:instrText xml:space="preserve"> PAGE   \* MERGEFORMAT </w:instrText>
    </w:r>
    <w:r>
      <w:fldChar w:fldCharType="separate"/>
    </w:r>
    <w:r w:rsidR="005838B4">
      <w:rPr>
        <w:noProof/>
      </w:rPr>
      <w:t>1</w:t>
    </w:r>
    <w:r>
      <w:fldChar w:fldCharType="end"/>
    </w:r>
  </w:p>
  <w:p w:rsidR="00790484" w:rsidRDefault="00790484">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84" w:rsidRDefault="0079048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BD" w:rsidRDefault="007279BD">
      <w:r>
        <w:separator/>
      </w:r>
    </w:p>
  </w:footnote>
  <w:footnote w:type="continuationSeparator" w:id="0">
    <w:p w:rsidR="007279BD" w:rsidRDefault="00727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84" w:rsidRDefault="007904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84" w:rsidRDefault="0079048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84" w:rsidRDefault="0079048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B7E"/>
    <w:multiLevelType w:val="hybridMultilevel"/>
    <w:tmpl w:val="DE38A5DE"/>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37361"/>
    <w:multiLevelType w:val="multilevel"/>
    <w:tmpl w:val="230837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063CB4"/>
    <w:multiLevelType w:val="multilevel"/>
    <w:tmpl w:val="292C04E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D97BE4"/>
    <w:multiLevelType w:val="hybridMultilevel"/>
    <w:tmpl w:val="35C6372E"/>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E22A40"/>
    <w:multiLevelType w:val="multilevel"/>
    <w:tmpl w:val="225451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42B0ED1"/>
    <w:multiLevelType w:val="hybridMultilevel"/>
    <w:tmpl w:val="37482EF8"/>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71572"/>
    <w:multiLevelType w:val="multilevel"/>
    <w:tmpl w:val="F95288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7B2CD1"/>
    <w:multiLevelType w:val="hybridMultilevel"/>
    <w:tmpl w:val="0ECAA580"/>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55EC2"/>
    <w:multiLevelType w:val="hybridMultilevel"/>
    <w:tmpl w:val="F576343E"/>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E08F5"/>
    <w:multiLevelType w:val="hybridMultilevel"/>
    <w:tmpl w:val="ADEE05BE"/>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04A44"/>
    <w:multiLevelType w:val="multilevel"/>
    <w:tmpl w:val="3508049A"/>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6B13FE6"/>
    <w:multiLevelType w:val="hybridMultilevel"/>
    <w:tmpl w:val="B3FE9484"/>
    <w:lvl w:ilvl="0" w:tplc="C99C14D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99E75FA"/>
    <w:multiLevelType w:val="hybridMultilevel"/>
    <w:tmpl w:val="AB1CC790"/>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67DB"/>
    <w:multiLevelType w:val="hybridMultilevel"/>
    <w:tmpl w:val="F266C750"/>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75FD1"/>
    <w:multiLevelType w:val="multilevel"/>
    <w:tmpl w:val="63E26C7E"/>
    <w:lvl w:ilvl="0">
      <w:start w:val="1"/>
      <w:numFmt w:val="lowerLetter"/>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4A7035"/>
    <w:multiLevelType w:val="hybridMultilevel"/>
    <w:tmpl w:val="EBA4A424"/>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23541"/>
    <w:multiLevelType w:val="hybridMultilevel"/>
    <w:tmpl w:val="77567CD2"/>
    <w:lvl w:ilvl="0" w:tplc="5B32150A">
      <w:start w:val="1"/>
      <w:numFmt w:val="bullet"/>
      <w:lvlText w:val="-"/>
      <w:lvlJc w:val="left"/>
      <w:pPr>
        <w:ind w:left="720" w:hanging="360"/>
      </w:pPr>
      <w:rPr>
        <w:rFonts w:ascii="Times New Roman" w:eastAsia="Times New Roman" w:hAnsi="Times New Roman" w:cs="Times New Roman" w:hint="default"/>
      </w:rPr>
    </w:lvl>
    <w:lvl w:ilvl="1" w:tplc="5B32150A">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F4B7D"/>
    <w:multiLevelType w:val="hybridMultilevel"/>
    <w:tmpl w:val="90407082"/>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D19EC"/>
    <w:multiLevelType w:val="hybridMultilevel"/>
    <w:tmpl w:val="3236A9CE"/>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2745F"/>
    <w:multiLevelType w:val="hybridMultilevel"/>
    <w:tmpl w:val="889C2850"/>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86C44"/>
    <w:multiLevelType w:val="multilevel"/>
    <w:tmpl w:val="83F01D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D227BB"/>
    <w:multiLevelType w:val="hybridMultilevel"/>
    <w:tmpl w:val="E94A6B82"/>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3677D"/>
    <w:multiLevelType w:val="hybridMultilevel"/>
    <w:tmpl w:val="A1909FEC"/>
    <w:lvl w:ilvl="0" w:tplc="04050017">
      <w:start w:val="1"/>
      <w:numFmt w:val="lowerLetter"/>
      <w:lvlText w:val="%1)"/>
      <w:lvlJc w:val="left"/>
      <w:pPr>
        <w:ind w:left="720" w:hanging="360"/>
      </w:pPr>
      <w:rPr>
        <w:rFonts w:hint="default"/>
      </w:rPr>
    </w:lvl>
    <w:lvl w:ilvl="1" w:tplc="7132F616">
      <w:start w:val="1"/>
      <w:numFmt w:val="decimal"/>
      <w:lvlText w:val="%2."/>
      <w:lvlJc w:val="left"/>
      <w:pPr>
        <w:ind w:left="1440" w:hanging="360"/>
      </w:pPr>
      <w:rPr>
        <w:rFonts w:hint="default"/>
      </w:rPr>
    </w:lvl>
    <w:lvl w:ilvl="2" w:tplc="C0CE55AA">
      <w:start w:val="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A6E4F"/>
    <w:multiLevelType w:val="hybridMultilevel"/>
    <w:tmpl w:val="4C024B4A"/>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D00B2"/>
    <w:multiLevelType w:val="hybridMultilevel"/>
    <w:tmpl w:val="9724E8D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34094"/>
    <w:multiLevelType w:val="hybridMultilevel"/>
    <w:tmpl w:val="6F6E36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4A5314"/>
    <w:multiLevelType w:val="hybridMultilevel"/>
    <w:tmpl w:val="376A62B2"/>
    <w:lvl w:ilvl="0" w:tplc="B24ECC7C">
      <w:start w:val="1"/>
      <w:numFmt w:val="decimal"/>
      <w:lvlText w:val="%1."/>
      <w:lvlJc w:val="left"/>
      <w:pPr>
        <w:ind w:left="720" w:hanging="360"/>
      </w:pPr>
      <w:rPr>
        <w:rFonts w:ascii="Times New Roman" w:eastAsia="Times New Roman" w:hAnsi="Times New Roman" w:cs="Times New Roman"/>
      </w:rPr>
    </w:lvl>
    <w:lvl w:ilvl="1" w:tplc="B0B80A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91394"/>
    <w:multiLevelType w:val="multilevel"/>
    <w:tmpl w:val="9236B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8">
    <w:nsid w:val="54B27262"/>
    <w:multiLevelType w:val="hybridMultilevel"/>
    <w:tmpl w:val="DFD8DFF4"/>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90CD0"/>
    <w:multiLevelType w:val="hybridMultilevel"/>
    <w:tmpl w:val="55B224F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7111C"/>
    <w:multiLevelType w:val="hybridMultilevel"/>
    <w:tmpl w:val="074A0966"/>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F1C45"/>
    <w:multiLevelType w:val="hybridMultilevel"/>
    <w:tmpl w:val="2F06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438E4"/>
    <w:multiLevelType w:val="multilevel"/>
    <w:tmpl w:val="5E3EFC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F80374"/>
    <w:multiLevelType w:val="hybridMultilevel"/>
    <w:tmpl w:val="34A0545A"/>
    <w:lvl w:ilvl="0" w:tplc="5B32150A">
      <w:start w:val="1"/>
      <w:numFmt w:val="bullet"/>
      <w:lvlText w:val="-"/>
      <w:lvlJc w:val="left"/>
      <w:pPr>
        <w:ind w:left="720" w:hanging="360"/>
      </w:pPr>
      <w:rPr>
        <w:rFonts w:ascii="Times New Roman" w:eastAsia="Times New Roman" w:hAnsi="Times New Roman" w:cs="Times New Roman" w:hint="default"/>
      </w:rPr>
    </w:lvl>
    <w:lvl w:ilvl="1" w:tplc="5B32150A">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CF72CF"/>
    <w:multiLevelType w:val="hybridMultilevel"/>
    <w:tmpl w:val="5F523B58"/>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84078"/>
    <w:multiLevelType w:val="multilevel"/>
    <w:tmpl w:val="9236B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6">
    <w:nsid w:val="6BC93A87"/>
    <w:multiLevelType w:val="multilevel"/>
    <w:tmpl w:val="33525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5C1787"/>
    <w:multiLevelType w:val="multilevel"/>
    <w:tmpl w:val="B1D6E55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2C83D52"/>
    <w:multiLevelType w:val="hybridMultilevel"/>
    <w:tmpl w:val="CD9A0B6E"/>
    <w:lvl w:ilvl="0" w:tplc="0405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346B0B"/>
    <w:multiLevelType w:val="hybridMultilevel"/>
    <w:tmpl w:val="A9AA60CE"/>
    <w:lvl w:ilvl="0" w:tplc="04050017">
      <w:start w:val="1"/>
      <w:numFmt w:val="lowerLetter"/>
      <w:lvlText w:val="%1)"/>
      <w:lvlJc w:val="left"/>
      <w:pPr>
        <w:ind w:left="720" w:hanging="360"/>
      </w:pPr>
      <w:rPr>
        <w:rFonts w:hint="default"/>
      </w:rPr>
    </w:lvl>
    <w:lvl w:ilvl="1" w:tplc="7132F616">
      <w:start w:val="1"/>
      <w:numFmt w:val="decimal"/>
      <w:lvlText w:val="%2."/>
      <w:lvlJc w:val="left"/>
      <w:pPr>
        <w:ind w:left="1440" w:hanging="360"/>
      </w:pPr>
      <w:rPr>
        <w:rFonts w:hint="default"/>
      </w:rPr>
    </w:lvl>
    <w:lvl w:ilvl="2" w:tplc="3C760186">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130E33"/>
    <w:multiLevelType w:val="hybridMultilevel"/>
    <w:tmpl w:val="856AA6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900506D"/>
    <w:multiLevelType w:val="hybridMultilevel"/>
    <w:tmpl w:val="3CCEF3D4"/>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491D52"/>
    <w:multiLevelType w:val="multilevel"/>
    <w:tmpl w:val="03063BB4"/>
    <w:lvl w:ilvl="0">
      <w:start w:val="1"/>
      <w:numFmt w:val="bullet"/>
      <w:lvlText w:val=""/>
      <w:lvlJc w:val="left"/>
      <w:pPr>
        <w:ind w:left="360" w:hanging="360"/>
      </w:pPr>
      <w:rPr>
        <w:rFonts w:ascii="Wingdings" w:hAnsi="Wingding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AF3AB7"/>
    <w:multiLevelType w:val="hybridMultilevel"/>
    <w:tmpl w:val="B2C48C40"/>
    <w:lvl w:ilvl="0" w:tplc="3C7601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9F21F5"/>
    <w:multiLevelType w:val="hybridMultilevel"/>
    <w:tmpl w:val="ACB64864"/>
    <w:lvl w:ilvl="0" w:tplc="55561EBE">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E206279"/>
    <w:multiLevelType w:val="hybridMultilevel"/>
    <w:tmpl w:val="703AEAA4"/>
    <w:lvl w:ilvl="0" w:tplc="0405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846419"/>
    <w:multiLevelType w:val="hybridMultilevel"/>
    <w:tmpl w:val="C95EA1EC"/>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692BE9"/>
    <w:multiLevelType w:val="hybridMultilevel"/>
    <w:tmpl w:val="88AA86E4"/>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3"/>
  </w:num>
  <w:num w:numId="3">
    <w:abstractNumId w:val="16"/>
  </w:num>
  <w:num w:numId="4">
    <w:abstractNumId w:val="4"/>
  </w:num>
  <w:num w:numId="5">
    <w:abstractNumId w:val="34"/>
  </w:num>
  <w:num w:numId="6">
    <w:abstractNumId w:val="24"/>
  </w:num>
  <w:num w:numId="7">
    <w:abstractNumId w:val="10"/>
  </w:num>
  <w:num w:numId="8">
    <w:abstractNumId w:val="47"/>
  </w:num>
  <w:num w:numId="9">
    <w:abstractNumId w:val="30"/>
  </w:num>
  <w:num w:numId="10">
    <w:abstractNumId w:val="38"/>
  </w:num>
  <w:num w:numId="11">
    <w:abstractNumId w:val="43"/>
  </w:num>
  <w:num w:numId="12">
    <w:abstractNumId w:val="15"/>
  </w:num>
  <w:num w:numId="13">
    <w:abstractNumId w:val="22"/>
  </w:num>
  <w:num w:numId="14">
    <w:abstractNumId w:val="45"/>
  </w:num>
  <w:num w:numId="15">
    <w:abstractNumId w:val="36"/>
  </w:num>
  <w:num w:numId="16">
    <w:abstractNumId w:val="27"/>
  </w:num>
  <w:num w:numId="17">
    <w:abstractNumId w:val="39"/>
  </w:num>
  <w:num w:numId="18">
    <w:abstractNumId w:val="3"/>
  </w:num>
  <w:num w:numId="19">
    <w:abstractNumId w:val="0"/>
  </w:num>
  <w:num w:numId="20">
    <w:abstractNumId w:val="26"/>
  </w:num>
  <w:num w:numId="21">
    <w:abstractNumId w:val="23"/>
  </w:num>
  <w:num w:numId="22">
    <w:abstractNumId w:val="20"/>
  </w:num>
  <w:num w:numId="23">
    <w:abstractNumId w:val="31"/>
  </w:num>
  <w:num w:numId="24">
    <w:abstractNumId w:val="41"/>
  </w:num>
  <w:num w:numId="25">
    <w:abstractNumId w:val="12"/>
  </w:num>
  <w:num w:numId="26">
    <w:abstractNumId w:val="17"/>
  </w:num>
  <w:num w:numId="27">
    <w:abstractNumId w:val="28"/>
  </w:num>
  <w:num w:numId="28">
    <w:abstractNumId w:val="21"/>
  </w:num>
  <w:num w:numId="29">
    <w:abstractNumId w:val="9"/>
  </w:num>
  <w:num w:numId="30">
    <w:abstractNumId w:val="29"/>
  </w:num>
  <w:num w:numId="31">
    <w:abstractNumId w:val="1"/>
  </w:num>
  <w:num w:numId="32">
    <w:abstractNumId w:val="35"/>
  </w:num>
  <w:num w:numId="33">
    <w:abstractNumId w:val="46"/>
  </w:num>
  <w:num w:numId="34">
    <w:abstractNumId w:val="8"/>
  </w:num>
  <w:num w:numId="35">
    <w:abstractNumId w:val="7"/>
  </w:num>
  <w:num w:numId="36">
    <w:abstractNumId w:val="19"/>
  </w:num>
  <w:num w:numId="37">
    <w:abstractNumId w:val="13"/>
  </w:num>
  <w:num w:numId="38">
    <w:abstractNumId w:val="32"/>
  </w:num>
  <w:num w:numId="39">
    <w:abstractNumId w:val="18"/>
  </w:num>
  <w:num w:numId="40">
    <w:abstractNumId w:val="5"/>
  </w:num>
  <w:num w:numId="41">
    <w:abstractNumId w:val="6"/>
  </w:num>
  <w:num w:numId="42">
    <w:abstractNumId w:val="37"/>
  </w:num>
  <w:num w:numId="43">
    <w:abstractNumId w:val="14"/>
  </w:num>
  <w:num w:numId="44">
    <w:abstractNumId w:val="42"/>
  </w:num>
  <w:num w:numId="45">
    <w:abstractNumId w:val="40"/>
  </w:num>
  <w:num w:numId="46">
    <w:abstractNumId w:val="44"/>
  </w:num>
  <w:num w:numId="47">
    <w:abstractNumId w:val="11"/>
  </w:num>
  <w:num w:numId="48">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C8"/>
    <w:rsid w:val="00030478"/>
    <w:rsid w:val="00045399"/>
    <w:rsid w:val="00053871"/>
    <w:rsid w:val="000750D7"/>
    <w:rsid w:val="0007615A"/>
    <w:rsid w:val="000972DD"/>
    <w:rsid w:val="000B3BDC"/>
    <w:rsid w:val="000D7155"/>
    <w:rsid w:val="00125A07"/>
    <w:rsid w:val="00131B47"/>
    <w:rsid w:val="00162738"/>
    <w:rsid w:val="00162E67"/>
    <w:rsid w:val="0018434E"/>
    <w:rsid w:val="001E6DB7"/>
    <w:rsid w:val="00222F1A"/>
    <w:rsid w:val="00234DFD"/>
    <w:rsid w:val="002550D7"/>
    <w:rsid w:val="00270A1F"/>
    <w:rsid w:val="002A3FFF"/>
    <w:rsid w:val="002B326F"/>
    <w:rsid w:val="00335C94"/>
    <w:rsid w:val="00341EF7"/>
    <w:rsid w:val="00346911"/>
    <w:rsid w:val="003A037B"/>
    <w:rsid w:val="003D1FD1"/>
    <w:rsid w:val="00400426"/>
    <w:rsid w:val="00417E7D"/>
    <w:rsid w:val="00422298"/>
    <w:rsid w:val="00430891"/>
    <w:rsid w:val="00451FC8"/>
    <w:rsid w:val="00453D35"/>
    <w:rsid w:val="0047676D"/>
    <w:rsid w:val="004956E1"/>
    <w:rsid w:val="004C0405"/>
    <w:rsid w:val="00500637"/>
    <w:rsid w:val="00511AF2"/>
    <w:rsid w:val="00520C87"/>
    <w:rsid w:val="00574530"/>
    <w:rsid w:val="00581918"/>
    <w:rsid w:val="005838B4"/>
    <w:rsid w:val="005A205A"/>
    <w:rsid w:val="005D0171"/>
    <w:rsid w:val="00625C02"/>
    <w:rsid w:val="00643830"/>
    <w:rsid w:val="00665569"/>
    <w:rsid w:val="006657D0"/>
    <w:rsid w:val="006B364A"/>
    <w:rsid w:val="006C25E3"/>
    <w:rsid w:val="006C683E"/>
    <w:rsid w:val="006E1C4A"/>
    <w:rsid w:val="006E5974"/>
    <w:rsid w:val="007148D2"/>
    <w:rsid w:val="007279BD"/>
    <w:rsid w:val="00730B7B"/>
    <w:rsid w:val="0073588A"/>
    <w:rsid w:val="00751857"/>
    <w:rsid w:val="007625F3"/>
    <w:rsid w:val="0077407F"/>
    <w:rsid w:val="007758D6"/>
    <w:rsid w:val="00790484"/>
    <w:rsid w:val="007B35A6"/>
    <w:rsid w:val="007C38ED"/>
    <w:rsid w:val="008115C2"/>
    <w:rsid w:val="008508CE"/>
    <w:rsid w:val="00872DCC"/>
    <w:rsid w:val="00880201"/>
    <w:rsid w:val="00894803"/>
    <w:rsid w:val="008A4C62"/>
    <w:rsid w:val="008B36FA"/>
    <w:rsid w:val="008D01C5"/>
    <w:rsid w:val="008F1A19"/>
    <w:rsid w:val="008F274D"/>
    <w:rsid w:val="009078C8"/>
    <w:rsid w:val="0091758F"/>
    <w:rsid w:val="00930AE1"/>
    <w:rsid w:val="009449C4"/>
    <w:rsid w:val="00957BE3"/>
    <w:rsid w:val="00997683"/>
    <w:rsid w:val="009A0463"/>
    <w:rsid w:val="009B0B06"/>
    <w:rsid w:val="00A112EC"/>
    <w:rsid w:val="00A2210D"/>
    <w:rsid w:val="00A33EB4"/>
    <w:rsid w:val="00A47731"/>
    <w:rsid w:val="00A53FF3"/>
    <w:rsid w:val="00A65347"/>
    <w:rsid w:val="00A67F5D"/>
    <w:rsid w:val="00A734A6"/>
    <w:rsid w:val="00A91C19"/>
    <w:rsid w:val="00A9322B"/>
    <w:rsid w:val="00AC4D6F"/>
    <w:rsid w:val="00B179B1"/>
    <w:rsid w:val="00B22A7E"/>
    <w:rsid w:val="00B25AD3"/>
    <w:rsid w:val="00B42E13"/>
    <w:rsid w:val="00B46BCD"/>
    <w:rsid w:val="00B47008"/>
    <w:rsid w:val="00B54E34"/>
    <w:rsid w:val="00B852E6"/>
    <w:rsid w:val="00BB3D17"/>
    <w:rsid w:val="00BD7A2F"/>
    <w:rsid w:val="00C300E5"/>
    <w:rsid w:val="00C57C9D"/>
    <w:rsid w:val="00C678A0"/>
    <w:rsid w:val="00C971AC"/>
    <w:rsid w:val="00CF1A43"/>
    <w:rsid w:val="00D1040D"/>
    <w:rsid w:val="00D13248"/>
    <w:rsid w:val="00D27673"/>
    <w:rsid w:val="00D43B28"/>
    <w:rsid w:val="00D752DE"/>
    <w:rsid w:val="00D879FE"/>
    <w:rsid w:val="00D957A5"/>
    <w:rsid w:val="00E03180"/>
    <w:rsid w:val="00E335D4"/>
    <w:rsid w:val="00E45A53"/>
    <w:rsid w:val="00E66A2B"/>
    <w:rsid w:val="00EA12E7"/>
    <w:rsid w:val="00EB33D0"/>
    <w:rsid w:val="00EC1B98"/>
    <w:rsid w:val="00EF7E0C"/>
    <w:rsid w:val="00F304C3"/>
    <w:rsid w:val="00F60DEA"/>
    <w:rsid w:val="00F74B92"/>
    <w:rsid w:val="00F848AA"/>
    <w:rsid w:val="00FB12B8"/>
    <w:rsid w:val="00FE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3FF3"/>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qFormat/>
    <w:rsid w:val="00A53FF3"/>
    <w:pPr>
      <w:keepNext/>
      <w:outlineLvl w:val="0"/>
    </w:pPr>
    <w:rPr>
      <w:rFonts w:ascii="Arial" w:hAnsi="Arial" w:cs="Arial"/>
      <w:b/>
      <w:bCs/>
      <w:i/>
      <w:iCs/>
      <w:sz w:val="32"/>
    </w:rPr>
  </w:style>
  <w:style w:type="paragraph" w:styleId="Nadpis2">
    <w:name w:val="heading 2"/>
    <w:basedOn w:val="Normln"/>
    <w:next w:val="Normln"/>
    <w:link w:val="Nadpis2Char"/>
    <w:qFormat/>
    <w:rsid w:val="00A53FF3"/>
    <w:pPr>
      <w:keepNext/>
      <w:outlineLvl w:val="1"/>
    </w:pPr>
    <w:rPr>
      <w:b/>
      <w:bCs/>
      <w:sz w:val="22"/>
    </w:rPr>
  </w:style>
  <w:style w:type="paragraph" w:styleId="Nadpis3">
    <w:name w:val="heading 3"/>
    <w:basedOn w:val="Normln"/>
    <w:next w:val="Normln"/>
    <w:link w:val="Nadpis3Char"/>
    <w:uiPriority w:val="9"/>
    <w:semiHidden/>
    <w:unhideWhenUsed/>
    <w:qFormat/>
    <w:rsid w:val="00B25AD3"/>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53FF3"/>
    <w:pPr>
      <w:keepNext/>
      <w:outlineLvl w:val="3"/>
    </w:pPr>
    <w:rPr>
      <w:b/>
      <w:bCs/>
      <w:szCs w:val="20"/>
    </w:rPr>
  </w:style>
  <w:style w:type="paragraph" w:styleId="Nadpis6">
    <w:name w:val="heading 6"/>
    <w:basedOn w:val="Normln"/>
    <w:next w:val="Normln"/>
    <w:link w:val="Nadpis6Char"/>
    <w:qFormat/>
    <w:rsid w:val="00A53FF3"/>
    <w:pPr>
      <w:keepNext/>
      <w:outlineLvl w:val="5"/>
    </w:pPr>
    <w:rPr>
      <w:b/>
      <w:bCs/>
      <w:sz w:val="20"/>
    </w:rPr>
  </w:style>
  <w:style w:type="paragraph" w:styleId="Nadpis7">
    <w:name w:val="heading 7"/>
    <w:basedOn w:val="Normln"/>
    <w:next w:val="Normln"/>
    <w:link w:val="Nadpis7Char"/>
    <w:qFormat/>
    <w:rsid w:val="00A53FF3"/>
    <w:pPr>
      <w:keepNext/>
      <w:jc w:val="both"/>
      <w:outlineLvl w:val="6"/>
    </w:pPr>
    <w:rPr>
      <w:b/>
      <w:u w:val="single"/>
    </w:rPr>
  </w:style>
  <w:style w:type="paragraph" w:styleId="Nadpis9">
    <w:name w:val="heading 9"/>
    <w:basedOn w:val="Normln"/>
    <w:next w:val="Normln"/>
    <w:link w:val="Nadpis9Char"/>
    <w:qFormat/>
    <w:rsid w:val="00A53FF3"/>
    <w:pPr>
      <w:keepNext/>
      <w:outlineLvl w:val="8"/>
    </w:pPr>
    <w:rPr>
      <w:sz w:val="20"/>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3FF3"/>
    <w:rPr>
      <w:rFonts w:ascii="Arial" w:eastAsia="Times New Roman" w:hAnsi="Arial" w:cs="Arial"/>
      <w:b/>
      <w:bCs/>
      <w:i/>
      <w:iCs/>
      <w:sz w:val="32"/>
      <w:szCs w:val="24"/>
      <w:lang w:val="cs-CZ" w:eastAsia="cs-CZ"/>
    </w:rPr>
  </w:style>
  <w:style w:type="character" w:customStyle="1" w:styleId="Nadpis2Char">
    <w:name w:val="Nadpis 2 Char"/>
    <w:basedOn w:val="Standardnpsmoodstavce"/>
    <w:link w:val="Nadpis2"/>
    <w:rsid w:val="00A53FF3"/>
    <w:rPr>
      <w:rFonts w:ascii="Times New Roman" w:eastAsia="Times New Roman" w:hAnsi="Times New Roman" w:cs="Times New Roman"/>
      <w:b/>
      <w:bCs/>
      <w:szCs w:val="24"/>
      <w:lang w:val="cs-CZ" w:eastAsia="cs-CZ"/>
    </w:rPr>
  </w:style>
  <w:style w:type="character" w:customStyle="1" w:styleId="Nadpis4Char">
    <w:name w:val="Nadpis 4 Char"/>
    <w:basedOn w:val="Standardnpsmoodstavce"/>
    <w:link w:val="Nadpis4"/>
    <w:rsid w:val="00A53FF3"/>
    <w:rPr>
      <w:rFonts w:ascii="Times New Roman" w:eastAsia="Times New Roman" w:hAnsi="Times New Roman" w:cs="Times New Roman"/>
      <w:b/>
      <w:bCs/>
      <w:sz w:val="24"/>
      <w:szCs w:val="20"/>
      <w:lang w:val="cs-CZ" w:eastAsia="cs-CZ"/>
    </w:rPr>
  </w:style>
  <w:style w:type="character" w:customStyle="1" w:styleId="Nadpis6Char">
    <w:name w:val="Nadpis 6 Char"/>
    <w:basedOn w:val="Standardnpsmoodstavce"/>
    <w:link w:val="Nadpis6"/>
    <w:rsid w:val="00A53FF3"/>
    <w:rPr>
      <w:rFonts w:ascii="Times New Roman" w:eastAsia="Times New Roman" w:hAnsi="Times New Roman" w:cs="Times New Roman"/>
      <w:b/>
      <w:bCs/>
      <w:sz w:val="20"/>
      <w:szCs w:val="24"/>
      <w:lang w:val="cs-CZ" w:eastAsia="cs-CZ"/>
    </w:rPr>
  </w:style>
  <w:style w:type="character" w:customStyle="1" w:styleId="Nadpis7Char">
    <w:name w:val="Nadpis 7 Char"/>
    <w:basedOn w:val="Standardnpsmoodstavce"/>
    <w:link w:val="Nadpis7"/>
    <w:rsid w:val="00A53FF3"/>
    <w:rPr>
      <w:rFonts w:ascii="Times New Roman" w:eastAsia="Times New Roman" w:hAnsi="Times New Roman" w:cs="Times New Roman"/>
      <w:b/>
      <w:sz w:val="24"/>
      <w:szCs w:val="24"/>
      <w:u w:val="single"/>
      <w:lang w:val="cs-CZ" w:eastAsia="cs-CZ"/>
    </w:rPr>
  </w:style>
  <w:style w:type="character" w:customStyle="1" w:styleId="Nadpis9Char">
    <w:name w:val="Nadpis 9 Char"/>
    <w:basedOn w:val="Standardnpsmoodstavce"/>
    <w:link w:val="Nadpis9"/>
    <w:rsid w:val="00A53FF3"/>
    <w:rPr>
      <w:rFonts w:ascii="Times New Roman" w:eastAsia="Times New Roman" w:hAnsi="Times New Roman" w:cs="Times New Roman"/>
      <w:sz w:val="20"/>
      <w:u w:val="single"/>
      <w:lang w:val="cs-CZ" w:eastAsia="cs-CZ"/>
    </w:rPr>
  </w:style>
  <w:style w:type="paragraph" w:styleId="Zkladntext">
    <w:name w:val="Body Text"/>
    <w:basedOn w:val="Normln"/>
    <w:link w:val="ZkladntextChar"/>
    <w:rsid w:val="00A53FF3"/>
    <w:rPr>
      <w:i/>
      <w:iCs/>
    </w:rPr>
  </w:style>
  <w:style w:type="character" w:customStyle="1" w:styleId="ZkladntextChar">
    <w:name w:val="Základní text Char"/>
    <w:basedOn w:val="Standardnpsmoodstavce"/>
    <w:link w:val="Zkladntext"/>
    <w:rsid w:val="00A53FF3"/>
    <w:rPr>
      <w:rFonts w:ascii="Times New Roman" w:eastAsia="Times New Roman" w:hAnsi="Times New Roman" w:cs="Times New Roman"/>
      <w:i/>
      <w:iCs/>
      <w:sz w:val="24"/>
      <w:szCs w:val="24"/>
      <w:lang w:val="cs-CZ" w:eastAsia="cs-CZ"/>
    </w:rPr>
  </w:style>
  <w:style w:type="paragraph" w:styleId="Zkladntext2">
    <w:name w:val="Body Text 2"/>
    <w:basedOn w:val="Normln"/>
    <w:link w:val="Zkladntext2Char"/>
    <w:rsid w:val="00A53FF3"/>
    <w:rPr>
      <w:sz w:val="22"/>
    </w:rPr>
  </w:style>
  <w:style w:type="character" w:customStyle="1" w:styleId="Zkladntext2Char">
    <w:name w:val="Základní text 2 Char"/>
    <w:basedOn w:val="Standardnpsmoodstavce"/>
    <w:link w:val="Zkladntext2"/>
    <w:rsid w:val="00A53FF3"/>
    <w:rPr>
      <w:rFonts w:ascii="Times New Roman" w:eastAsia="Times New Roman" w:hAnsi="Times New Roman" w:cs="Times New Roman"/>
      <w:szCs w:val="24"/>
      <w:lang w:val="cs-CZ" w:eastAsia="cs-CZ"/>
    </w:rPr>
  </w:style>
  <w:style w:type="paragraph" w:customStyle="1" w:styleId="Odstavecaut">
    <w:name w:val="Odstavec aut"/>
    <w:basedOn w:val="Normln"/>
    <w:rsid w:val="00A53FF3"/>
    <w:pPr>
      <w:tabs>
        <w:tab w:val="num" w:pos="360"/>
      </w:tabs>
      <w:spacing w:before="120"/>
      <w:jc w:val="both"/>
    </w:pPr>
    <w:rPr>
      <w:szCs w:val="20"/>
    </w:rPr>
  </w:style>
  <w:style w:type="paragraph" w:styleId="Zpat">
    <w:name w:val="footer"/>
    <w:basedOn w:val="Normln"/>
    <w:link w:val="ZpatChar"/>
    <w:uiPriority w:val="99"/>
    <w:rsid w:val="00A53FF3"/>
    <w:pPr>
      <w:tabs>
        <w:tab w:val="center" w:pos="4536"/>
        <w:tab w:val="right" w:pos="9072"/>
      </w:tabs>
    </w:pPr>
  </w:style>
  <w:style w:type="character" w:customStyle="1" w:styleId="ZpatChar">
    <w:name w:val="Zápatí Char"/>
    <w:basedOn w:val="Standardnpsmoodstavce"/>
    <w:link w:val="Zpat"/>
    <w:uiPriority w:val="99"/>
    <w:rsid w:val="00A53FF3"/>
    <w:rPr>
      <w:rFonts w:ascii="Times New Roman" w:eastAsia="Times New Roman" w:hAnsi="Times New Roman" w:cs="Times New Roman"/>
      <w:sz w:val="24"/>
      <w:szCs w:val="24"/>
      <w:lang w:val="cs-CZ" w:eastAsia="cs-CZ"/>
    </w:rPr>
  </w:style>
  <w:style w:type="paragraph" w:customStyle="1" w:styleId="Psmeno">
    <w:name w:val="Písmeno"/>
    <w:basedOn w:val="Normln"/>
    <w:rsid w:val="00A53FF3"/>
    <w:pPr>
      <w:numPr>
        <w:ilvl w:val="12"/>
      </w:numPr>
      <w:ind w:left="284" w:hanging="284"/>
      <w:jc w:val="both"/>
    </w:pPr>
    <w:rPr>
      <w:color w:val="000000"/>
      <w:szCs w:val="20"/>
    </w:rPr>
  </w:style>
  <w:style w:type="paragraph" w:styleId="Nzev">
    <w:name w:val="Title"/>
    <w:basedOn w:val="Normln"/>
    <w:link w:val="NzevChar"/>
    <w:qFormat/>
    <w:rsid w:val="00A53FF3"/>
    <w:pPr>
      <w:jc w:val="center"/>
    </w:pPr>
    <w:rPr>
      <w:rFonts w:ascii="Arial" w:hAnsi="Arial" w:cs="Arial"/>
      <w:b/>
      <w:bCs/>
      <w:i/>
      <w:iCs/>
      <w:sz w:val="28"/>
    </w:rPr>
  </w:style>
  <w:style w:type="character" w:customStyle="1" w:styleId="NzevChar">
    <w:name w:val="Název Char"/>
    <w:basedOn w:val="Standardnpsmoodstavce"/>
    <w:link w:val="Nzev"/>
    <w:rsid w:val="00A53FF3"/>
    <w:rPr>
      <w:rFonts w:ascii="Arial" w:eastAsia="Times New Roman" w:hAnsi="Arial" w:cs="Arial"/>
      <w:b/>
      <w:bCs/>
      <w:i/>
      <w:iCs/>
      <w:sz w:val="28"/>
      <w:szCs w:val="24"/>
      <w:lang w:val="cs-CZ" w:eastAsia="cs-CZ"/>
    </w:rPr>
  </w:style>
  <w:style w:type="character" w:styleId="slostrnky">
    <w:name w:val="page number"/>
    <w:basedOn w:val="Standardnpsmoodstavce"/>
    <w:rsid w:val="00A53FF3"/>
  </w:style>
  <w:style w:type="paragraph" w:styleId="Zkladntextodsazen">
    <w:name w:val="Body Text Indent"/>
    <w:basedOn w:val="Normln"/>
    <w:link w:val="ZkladntextodsazenChar"/>
    <w:rsid w:val="00A53FF3"/>
    <w:pPr>
      <w:ind w:left="360"/>
    </w:pPr>
    <w:rPr>
      <w:rFonts w:ascii="Comic Sans MS" w:hAnsi="Comic Sans MS" w:cs="Arial Unicode MS"/>
      <w:szCs w:val="27"/>
    </w:rPr>
  </w:style>
  <w:style w:type="character" w:customStyle="1" w:styleId="ZkladntextodsazenChar">
    <w:name w:val="Základní text odsazený Char"/>
    <w:basedOn w:val="Standardnpsmoodstavce"/>
    <w:link w:val="Zkladntextodsazen"/>
    <w:rsid w:val="00A53FF3"/>
    <w:rPr>
      <w:rFonts w:ascii="Comic Sans MS" w:eastAsia="Times New Roman" w:hAnsi="Comic Sans MS" w:cs="Arial Unicode MS"/>
      <w:sz w:val="24"/>
      <w:szCs w:val="27"/>
      <w:lang w:val="cs-CZ" w:eastAsia="cs-CZ"/>
    </w:rPr>
  </w:style>
  <w:style w:type="paragraph" w:styleId="Zhlav">
    <w:name w:val="header"/>
    <w:basedOn w:val="Normln"/>
    <w:link w:val="ZhlavChar"/>
    <w:rsid w:val="00A53FF3"/>
    <w:pPr>
      <w:tabs>
        <w:tab w:val="center" w:pos="4536"/>
        <w:tab w:val="right" w:pos="9072"/>
      </w:tabs>
    </w:pPr>
  </w:style>
  <w:style w:type="character" w:customStyle="1" w:styleId="ZhlavChar">
    <w:name w:val="Záhlaví Char"/>
    <w:basedOn w:val="Standardnpsmoodstavce"/>
    <w:link w:val="Zhlav"/>
    <w:rsid w:val="00A53FF3"/>
    <w:rPr>
      <w:rFonts w:ascii="Times New Roman" w:eastAsia="Times New Roman" w:hAnsi="Times New Roman" w:cs="Times New Roman"/>
      <w:sz w:val="24"/>
      <w:szCs w:val="24"/>
      <w:lang w:val="cs-CZ" w:eastAsia="cs-CZ"/>
    </w:rPr>
  </w:style>
  <w:style w:type="paragraph" w:styleId="Normlnweb">
    <w:name w:val="Normal (Web)"/>
    <w:basedOn w:val="Normln"/>
    <w:uiPriority w:val="99"/>
    <w:unhideWhenUsed/>
    <w:rsid w:val="00A53FF3"/>
    <w:pPr>
      <w:spacing w:before="100" w:beforeAutospacing="1" w:after="100" w:afterAutospacing="1"/>
    </w:pPr>
  </w:style>
  <w:style w:type="paragraph" w:styleId="Odstavecseseznamem">
    <w:name w:val="List Paragraph"/>
    <w:basedOn w:val="Normln"/>
    <w:uiPriority w:val="34"/>
    <w:qFormat/>
    <w:rsid w:val="00A53FF3"/>
    <w:pPr>
      <w:ind w:left="720"/>
      <w:contextualSpacing/>
    </w:pPr>
  </w:style>
  <w:style w:type="paragraph" w:customStyle="1" w:styleId="Default">
    <w:name w:val="Default"/>
    <w:rsid w:val="00A53FF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5A205A"/>
    <w:rPr>
      <w:color w:val="0000FF" w:themeColor="hyperlink"/>
      <w:u w:val="single"/>
    </w:rPr>
  </w:style>
  <w:style w:type="character" w:customStyle="1" w:styleId="apple-converted-space">
    <w:name w:val="apple-converted-space"/>
    <w:basedOn w:val="Standardnpsmoodstavce"/>
    <w:rsid w:val="005A205A"/>
  </w:style>
  <w:style w:type="paragraph" w:styleId="Textbubliny">
    <w:name w:val="Balloon Text"/>
    <w:basedOn w:val="Normln"/>
    <w:link w:val="TextbublinyChar"/>
    <w:uiPriority w:val="99"/>
    <w:semiHidden/>
    <w:unhideWhenUsed/>
    <w:rsid w:val="00730B7B"/>
    <w:rPr>
      <w:rFonts w:ascii="Tahoma" w:hAnsi="Tahoma" w:cs="Tahoma"/>
      <w:sz w:val="16"/>
      <w:szCs w:val="16"/>
    </w:rPr>
  </w:style>
  <w:style w:type="character" w:customStyle="1" w:styleId="TextbublinyChar">
    <w:name w:val="Text bubliny Char"/>
    <w:basedOn w:val="Standardnpsmoodstavce"/>
    <w:link w:val="Textbubliny"/>
    <w:uiPriority w:val="99"/>
    <w:semiHidden/>
    <w:rsid w:val="00730B7B"/>
    <w:rPr>
      <w:rFonts w:ascii="Tahoma" w:eastAsia="Times New Roman" w:hAnsi="Tahoma" w:cs="Tahoma"/>
      <w:sz w:val="16"/>
      <w:szCs w:val="16"/>
      <w:lang w:val="cs-CZ" w:eastAsia="cs-CZ"/>
    </w:rPr>
  </w:style>
  <w:style w:type="table" w:styleId="Mkatabulky">
    <w:name w:val="Table Grid"/>
    <w:basedOn w:val="Normlntabulka"/>
    <w:uiPriority w:val="59"/>
    <w:rsid w:val="0088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B25AD3"/>
    <w:rPr>
      <w:rFonts w:asciiTheme="majorHAnsi" w:eastAsiaTheme="majorEastAsia" w:hAnsiTheme="majorHAnsi" w:cstheme="majorBidi"/>
      <w:b/>
      <w:bCs/>
      <w:color w:val="4F81BD" w:themeColor="accent1"/>
      <w:sz w:val="24"/>
      <w:szCs w:val="24"/>
      <w:lang w:val="cs-CZ" w:eastAsia="cs-CZ"/>
    </w:rPr>
  </w:style>
  <w:style w:type="paragraph" w:styleId="Bezmezer">
    <w:name w:val="No Spacing"/>
    <w:uiPriority w:val="1"/>
    <w:qFormat/>
    <w:rsid w:val="00162E67"/>
    <w:pPr>
      <w:spacing w:after="0" w:line="240" w:lineRule="auto"/>
    </w:pPr>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3FF3"/>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qFormat/>
    <w:rsid w:val="00A53FF3"/>
    <w:pPr>
      <w:keepNext/>
      <w:outlineLvl w:val="0"/>
    </w:pPr>
    <w:rPr>
      <w:rFonts w:ascii="Arial" w:hAnsi="Arial" w:cs="Arial"/>
      <w:b/>
      <w:bCs/>
      <w:i/>
      <w:iCs/>
      <w:sz w:val="32"/>
    </w:rPr>
  </w:style>
  <w:style w:type="paragraph" w:styleId="Nadpis2">
    <w:name w:val="heading 2"/>
    <w:basedOn w:val="Normln"/>
    <w:next w:val="Normln"/>
    <w:link w:val="Nadpis2Char"/>
    <w:qFormat/>
    <w:rsid w:val="00A53FF3"/>
    <w:pPr>
      <w:keepNext/>
      <w:outlineLvl w:val="1"/>
    </w:pPr>
    <w:rPr>
      <w:b/>
      <w:bCs/>
      <w:sz w:val="22"/>
    </w:rPr>
  </w:style>
  <w:style w:type="paragraph" w:styleId="Nadpis3">
    <w:name w:val="heading 3"/>
    <w:basedOn w:val="Normln"/>
    <w:next w:val="Normln"/>
    <w:link w:val="Nadpis3Char"/>
    <w:uiPriority w:val="9"/>
    <w:semiHidden/>
    <w:unhideWhenUsed/>
    <w:qFormat/>
    <w:rsid w:val="00B25AD3"/>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53FF3"/>
    <w:pPr>
      <w:keepNext/>
      <w:outlineLvl w:val="3"/>
    </w:pPr>
    <w:rPr>
      <w:b/>
      <w:bCs/>
      <w:szCs w:val="20"/>
    </w:rPr>
  </w:style>
  <w:style w:type="paragraph" w:styleId="Nadpis6">
    <w:name w:val="heading 6"/>
    <w:basedOn w:val="Normln"/>
    <w:next w:val="Normln"/>
    <w:link w:val="Nadpis6Char"/>
    <w:qFormat/>
    <w:rsid w:val="00A53FF3"/>
    <w:pPr>
      <w:keepNext/>
      <w:outlineLvl w:val="5"/>
    </w:pPr>
    <w:rPr>
      <w:b/>
      <w:bCs/>
      <w:sz w:val="20"/>
    </w:rPr>
  </w:style>
  <w:style w:type="paragraph" w:styleId="Nadpis7">
    <w:name w:val="heading 7"/>
    <w:basedOn w:val="Normln"/>
    <w:next w:val="Normln"/>
    <w:link w:val="Nadpis7Char"/>
    <w:qFormat/>
    <w:rsid w:val="00A53FF3"/>
    <w:pPr>
      <w:keepNext/>
      <w:jc w:val="both"/>
      <w:outlineLvl w:val="6"/>
    </w:pPr>
    <w:rPr>
      <w:b/>
      <w:u w:val="single"/>
    </w:rPr>
  </w:style>
  <w:style w:type="paragraph" w:styleId="Nadpis9">
    <w:name w:val="heading 9"/>
    <w:basedOn w:val="Normln"/>
    <w:next w:val="Normln"/>
    <w:link w:val="Nadpis9Char"/>
    <w:qFormat/>
    <w:rsid w:val="00A53FF3"/>
    <w:pPr>
      <w:keepNext/>
      <w:outlineLvl w:val="8"/>
    </w:pPr>
    <w:rPr>
      <w:sz w:val="20"/>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3FF3"/>
    <w:rPr>
      <w:rFonts w:ascii="Arial" w:eastAsia="Times New Roman" w:hAnsi="Arial" w:cs="Arial"/>
      <w:b/>
      <w:bCs/>
      <w:i/>
      <w:iCs/>
      <w:sz w:val="32"/>
      <w:szCs w:val="24"/>
      <w:lang w:val="cs-CZ" w:eastAsia="cs-CZ"/>
    </w:rPr>
  </w:style>
  <w:style w:type="character" w:customStyle="1" w:styleId="Nadpis2Char">
    <w:name w:val="Nadpis 2 Char"/>
    <w:basedOn w:val="Standardnpsmoodstavce"/>
    <w:link w:val="Nadpis2"/>
    <w:rsid w:val="00A53FF3"/>
    <w:rPr>
      <w:rFonts w:ascii="Times New Roman" w:eastAsia="Times New Roman" w:hAnsi="Times New Roman" w:cs="Times New Roman"/>
      <w:b/>
      <w:bCs/>
      <w:szCs w:val="24"/>
      <w:lang w:val="cs-CZ" w:eastAsia="cs-CZ"/>
    </w:rPr>
  </w:style>
  <w:style w:type="character" w:customStyle="1" w:styleId="Nadpis4Char">
    <w:name w:val="Nadpis 4 Char"/>
    <w:basedOn w:val="Standardnpsmoodstavce"/>
    <w:link w:val="Nadpis4"/>
    <w:rsid w:val="00A53FF3"/>
    <w:rPr>
      <w:rFonts w:ascii="Times New Roman" w:eastAsia="Times New Roman" w:hAnsi="Times New Roman" w:cs="Times New Roman"/>
      <w:b/>
      <w:bCs/>
      <w:sz w:val="24"/>
      <w:szCs w:val="20"/>
      <w:lang w:val="cs-CZ" w:eastAsia="cs-CZ"/>
    </w:rPr>
  </w:style>
  <w:style w:type="character" w:customStyle="1" w:styleId="Nadpis6Char">
    <w:name w:val="Nadpis 6 Char"/>
    <w:basedOn w:val="Standardnpsmoodstavce"/>
    <w:link w:val="Nadpis6"/>
    <w:rsid w:val="00A53FF3"/>
    <w:rPr>
      <w:rFonts w:ascii="Times New Roman" w:eastAsia="Times New Roman" w:hAnsi="Times New Roman" w:cs="Times New Roman"/>
      <w:b/>
      <w:bCs/>
      <w:sz w:val="20"/>
      <w:szCs w:val="24"/>
      <w:lang w:val="cs-CZ" w:eastAsia="cs-CZ"/>
    </w:rPr>
  </w:style>
  <w:style w:type="character" w:customStyle="1" w:styleId="Nadpis7Char">
    <w:name w:val="Nadpis 7 Char"/>
    <w:basedOn w:val="Standardnpsmoodstavce"/>
    <w:link w:val="Nadpis7"/>
    <w:rsid w:val="00A53FF3"/>
    <w:rPr>
      <w:rFonts w:ascii="Times New Roman" w:eastAsia="Times New Roman" w:hAnsi="Times New Roman" w:cs="Times New Roman"/>
      <w:b/>
      <w:sz w:val="24"/>
      <w:szCs w:val="24"/>
      <w:u w:val="single"/>
      <w:lang w:val="cs-CZ" w:eastAsia="cs-CZ"/>
    </w:rPr>
  </w:style>
  <w:style w:type="character" w:customStyle="1" w:styleId="Nadpis9Char">
    <w:name w:val="Nadpis 9 Char"/>
    <w:basedOn w:val="Standardnpsmoodstavce"/>
    <w:link w:val="Nadpis9"/>
    <w:rsid w:val="00A53FF3"/>
    <w:rPr>
      <w:rFonts w:ascii="Times New Roman" w:eastAsia="Times New Roman" w:hAnsi="Times New Roman" w:cs="Times New Roman"/>
      <w:sz w:val="20"/>
      <w:u w:val="single"/>
      <w:lang w:val="cs-CZ" w:eastAsia="cs-CZ"/>
    </w:rPr>
  </w:style>
  <w:style w:type="paragraph" w:styleId="Zkladntext">
    <w:name w:val="Body Text"/>
    <w:basedOn w:val="Normln"/>
    <w:link w:val="ZkladntextChar"/>
    <w:rsid w:val="00A53FF3"/>
    <w:rPr>
      <w:i/>
      <w:iCs/>
    </w:rPr>
  </w:style>
  <w:style w:type="character" w:customStyle="1" w:styleId="ZkladntextChar">
    <w:name w:val="Základní text Char"/>
    <w:basedOn w:val="Standardnpsmoodstavce"/>
    <w:link w:val="Zkladntext"/>
    <w:rsid w:val="00A53FF3"/>
    <w:rPr>
      <w:rFonts w:ascii="Times New Roman" w:eastAsia="Times New Roman" w:hAnsi="Times New Roman" w:cs="Times New Roman"/>
      <w:i/>
      <w:iCs/>
      <w:sz w:val="24"/>
      <w:szCs w:val="24"/>
      <w:lang w:val="cs-CZ" w:eastAsia="cs-CZ"/>
    </w:rPr>
  </w:style>
  <w:style w:type="paragraph" w:styleId="Zkladntext2">
    <w:name w:val="Body Text 2"/>
    <w:basedOn w:val="Normln"/>
    <w:link w:val="Zkladntext2Char"/>
    <w:rsid w:val="00A53FF3"/>
    <w:rPr>
      <w:sz w:val="22"/>
    </w:rPr>
  </w:style>
  <w:style w:type="character" w:customStyle="1" w:styleId="Zkladntext2Char">
    <w:name w:val="Základní text 2 Char"/>
    <w:basedOn w:val="Standardnpsmoodstavce"/>
    <w:link w:val="Zkladntext2"/>
    <w:rsid w:val="00A53FF3"/>
    <w:rPr>
      <w:rFonts w:ascii="Times New Roman" w:eastAsia="Times New Roman" w:hAnsi="Times New Roman" w:cs="Times New Roman"/>
      <w:szCs w:val="24"/>
      <w:lang w:val="cs-CZ" w:eastAsia="cs-CZ"/>
    </w:rPr>
  </w:style>
  <w:style w:type="paragraph" w:customStyle="1" w:styleId="Odstavecaut">
    <w:name w:val="Odstavec aut"/>
    <w:basedOn w:val="Normln"/>
    <w:rsid w:val="00A53FF3"/>
    <w:pPr>
      <w:tabs>
        <w:tab w:val="num" w:pos="360"/>
      </w:tabs>
      <w:spacing w:before="120"/>
      <w:jc w:val="both"/>
    </w:pPr>
    <w:rPr>
      <w:szCs w:val="20"/>
    </w:rPr>
  </w:style>
  <w:style w:type="paragraph" w:styleId="Zpat">
    <w:name w:val="footer"/>
    <w:basedOn w:val="Normln"/>
    <w:link w:val="ZpatChar"/>
    <w:uiPriority w:val="99"/>
    <w:rsid w:val="00A53FF3"/>
    <w:pPr>
      <w:tabs>
        <w:tab w:val="center" w:pos="4536"/>
        <w:tab w:val="right" w:pos="9072"/>
      </w:tabs>
    </w:pPr>
  </w:style>
  <w:style w:type="character" w:customStyle="1" w:styleId="ZpatChar">
    <w:name w:val="Zápatí Char"/>
    <w:basedOn w:val="Standardnpsmoodstavce"/>
    <w:link w:val="Zpat"/>
    <w:uiPriority w:val="99"/>
    <w:rsid w:val="00A53FF3"/>
    <w:rPr>
      <w:rFonts w:ascii="Times New Roman" w:eastAsia="Times New Roman" w:hAnsi="Times New Roman" w:cs="Times New Roman"/>
      <w:sz w:val="24"/>
      <w:szCs w:val="24"/>
      <w:lang w:val="cs-CZ" w:eastAsia="cs-CZ"/>
    </w:rPr>
  </w:style>
  <w:style w:type="paragraph" w:customStyle="1" w:styleId="Psmeno">
    <w:name w:val="Písmeno"/>
    <w:basedOn w:val="Normln"/>
    <w:rsid w:val="00A53FF3"/>
    <w:pPr>
      <w:numPr>
        <w:ilvl w:val="12"/>
      </w:numPr>
      <w:ind w:left="284" w:hanging="284"/>
      <w:jc w:val="both"/>
    </w:pPr>
    <w:rPr>
      <w:color w:val="000000"/>
      <w:szCs w:val="20"/>
    </w:rPr>
  </w:style>
  <w:style w:type="paragraph" w:styleId="Nzev">
    <w:name w:val="Title"/>
    <w:basedOn w:val="Normln"/>
    <w:link w:val="NzevChar"/>
    <w:qFormat/>
    <w:rsid w:val="00A53FF3"/>
    <w:pPr>
      <w:jc w:val="center"/>
    </w:pPr>
    <w:rPr>
      <w:rFonts w:ascii="Arial" w:hAnsi="Arial" w:cs="Arial"/>
      <w:b/>
      <w:bCs/>
      <w:i/>
      <w:iCs/>
      <w:sz w:val="28"/>
    </w:rPr>
  </w:style>
  <w:style w:type="character" w:customStyle="1" w:styleId="NzevChar">
    <w:name w:val="Název Char"/>
    <w:basedOn w:val="Standardnpsmoodstavce"/>
    <w:link w:val="Nzev"/>
    <w:rsid w:val="00A53FF3"/>
    <w:rPr>
      <w:rFonts w:ascii="Arial" w:eastAsia="Times New Roman" w:hAnsi="Arial" w:cs="Arial"/>
      <w:b/>
      <w:bCs/>
      <w:i/>
      <w:iCs/>
      <w:sz w:val="28"/>
      <w:szCs w:val="24"/>
      <w:lang w:val="cs-CZ" w:eastAsia="cs-CZ"/>
    </w:rPr>
  </w:style>
  <w:style w:type="character" w:styleId="slostrnky">
    <w:name w:val="page number"/>
    <w:basedOn w:val="Standardnpsmoodstavce"/>
    <w:rsid w:val="00A53FF3"/>
  </w:style>
  <w:style w:type="paragraph" w:styleId="Zkladntextodsazen">
    <w:name w:val="Body Text Indent"/>
    <w:basedOn w:val="Normln"/>
    <w:link w:val="ZkladntextodsazenChar"/>
    <w:rsid w:val="00A53FF3"/>
    <w:pPr>
      <w:ind w:left="360"/>
    </w:pPr>
    <w:rPr>
      <w:rFonts w:ascii="Comic Sans MS" w:hAnsi="Comic Sans MS" w:cs="Arial Unicode MS"/>
      <w:szCs w:val="27"/>
    </w:rPr>
  </w:style>
  <w:style w:type="character" w:customStyle="1" w:styleId="ZkladntextodsazenChar">
    <w:name w:val="Základní text odsazený Char"/>
    <w:basedOn w:val="Standardnpsmoodstavce"/>
    <w:link w:val="Zkladntextodsazen"/>
    <w:rsid w:val="00A53FF3"/>
    <w:rPr>
      <w:rFonts w:ascii="Comic Sans MS" w:eastAsia="Times New Roman" w:hAnsi="Comic Sans MS" w:cs="Arial Unicode MS"/>
      <w:sz w:val="24"/>
      <w:szCs w:val="27"/>
      <w:lang w:val="cs-CZ" w:eastAsia="cs-CZ"/>
    </w:rPr>
  </w:style>
  <w:style w:type="paragraph" w:styleId="Zhlav">
    <w:name w:val="header"/>
    <w:basedOn w:val="Normln"/>
    <w:link w:val="ZhlavChar"/>
    <w:rsid w:val="00A53FF3"/>
    <w:pPr>
      <w:tabs>
        <w:tab w:val="center" w:pos="4536"/>
        <w:tab w:val="right" w:pos="9072"/>
      </w:tabs>
    </w:pPr>
  </w:style>
  <w:style w:type="character" w:customStyle="1" w:styleId="ZhlavChar">
    <w:name w:val="Záhlaví Char"/>
    <w:basedOn w:val="Standardnpsmoodstavce"/>
    <w:link w:val="Zhlav"/>
    <w:rsid w:val="00A53FF3"/>
    <w:rPr>
      <w:rFonts w:ascii="Times New Roman" w:eastAsia="Times New Roman" w:hAnsi="Times New Roman" w:cs="Times New Roman"/>
      <w:sz w:val="24"/>
      <w:szCs w:val="24"/>
      <w:lang w:val="cs-CZ" w:eastAsia="cs-CZ"/>
    </w:rPr>
  </w:style>
  <w:style w:type="paragraph" w:styleId="Normlnweb">
    <w:name w:val="Normal (Web)"/>
    <w:basedOn w:val="Normln"/>
    <w:uiPriority w:val="99"/>
    <w:unhideWhenUsed/>
    <w:rsid w:val="00A53FF3"/>
    <w:pPr>
      <w:spacing w:before="100" w:beforeAutospacing="1" w:after="100" w:afterAutospacing="1"/>
    </w:pPr>
  </w:style>
  <w:style w:type="paragraph" w:styleId="Odstavecseseznamem">
    <w:name w:val="List Paragraph"/>
    <w:basedOn w:val="Normln"/>
    <w:uiPriority w:val="34"/>
    <w:qFormat/>
    <w:rsid w:val="00A53FF3"/>
    <w:pPr>
      <w:ind w:left="720"/>
      <w:contextualSpacing/>
    </w:pPr>
  </w:style>
  <w:style w:type="paragraph" w:customStyle="1" w:styleId="Default">
    <w:name w:val="Default"/>
    <w:rsid w:val="00A53FF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5A205A"/>
    <w:rPr>
      <w:color w:val="0000FF" w:themeColor="hyperlink"/>
      <w:u w:val="single"/>
    </w:rPr>
  </w:style>
  <w:style w:type="character" w:customStyle="1" w:styleId="apple-converted-space">
    <w:name w:val="apple-converted-space"/>
    <w:basedOn w:val="Standardnpsmoodstavce"/>
    <w:rsid w:val="005A205A"/>
  </w:style>
  <w:style w:type="paragraph" w:styleId="Textbubliny">
    <w:name w:val="Balloon Text"/>
    <w:basedOn w:val="Normln"/>
    <w:link w:val="TextbublinyChar"/>
    <w:uiPriority w:val="99"/>
    <w:semiHidden/>
    <w:unhideWhenUsed/>
    <w:rsid w:val="00730B7B"/>
    <w:rPr>
      <w:rFonts w:ascii="Tahoma" w:hAnsi="Tahoma" w:cs="Tahoma"/>
      <w:sz w:val="16"/>
      <w:szCs w:val="16"/>
    </w:rPr>
  </w:style>
  <w:style w:type="character" w:customStyle="1" w:styleId="TextbublinyChar">
    <w:name w:val="Text bubliny Char"/>
    <w:basedOn w:val="Standardnpsmoodstavce"/>
    <w:link w:val="Textbubliny"/>
    <w:uiPriority w:val="99"/>
    <w:semiHidden/>
    <w:rsid w:val="00730B7B"/>
    <w:rPr>
      <w:rFonts w:ascii="Tahoma" w:eastAsia="Times New Roman" w:hAnsi="Tahoma" w:cs="Tahoma"/>
      <w:sz w:val="16"/>
      <w:szCs w:val="16"/>
      <w:lang w:val="cs-CZ" w:eastAsia="cs-CZ"/>
    </w:rPr>
  </w:style>
  <w:style w:type="table" w:styleId="Mkatabulky">
    <w:name w:val="Table Grid"/>
    <w:basedOn w:val="Normlntabulka"/>
    <w:uiPriority w:val="59"/>
    <w:rsid w:val="0088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B25AD3"/>
    <w:rPr>
      <w:rFonts w:asciiTheme="majorHAnsi" w:eastAsiaTheme="majorEastAsia" w:hAnsiTheme="majorHAnsi" w:cstheme="majorBidi"/>
      <w:b/>
      <w:bCs/>
      <w:color w:val="4F81BD" w:themeColor="accent1"/>
      <w:sz w:val="24"/>
      <w:szCs w:val="24"/>
      <w:lang w:val="cs-CZ" w:eastAsia="cs-CZ"/>
    </w:rPr>
  </w:style>
  <w:style w:type="paragraph" w:styleId="Bezmezer">
    <w:name w:val="No Spacing"/>
    <w:uiPriority w:val="1"/>
    <w:qFormat/>
    <w:rsid w:val="00162E67"/>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5410">
      <w:bodyDiv w:val="1"/>
      <w:marLeft w:val="0"/>
      <w:marRight w:val="0"/>
      <w:marTop w:val="0"/>
      <w:marBottom w:val="0"/>
      <w:divBdr>
        <w:top w:val="none" w:sz="0" w:space="0" w:color="auto"/>
        <w:left w:val="none" w:sz="0" w:space="0" w:color="auto"/>
        <w:bottom w:val="none" w:sz="0" w:space="0" w:color="auto"/>
        <w:right w:val="none" w:sz="0" w:space="0" w:color="auto"/>
      </w:divBdr>
    </w:div>
    <w:div w:id="641273336">
      <w:bodyDiv w:val="1"/>
      <w:marLeft w:val="0"/>
      <w:marRight w:val="0"/>
      <w:marTop w:val="0"/>
      <w:marBottom w:val="0"/>
      <w:divBdr>
        <w:top w:val="none" w:sz="0" w:space="0" w:color="auto"/>
        <w:left w:val="none" w:sz="0" w:space="0" w:color="auto"/>
        <w:bottom w:val="none" w:sz="0" w:space="0" w:color="auto"/>
        <w:right w:val="none" w:sz="0" w:space="0" w:color="auto"/>
      </w:divBdr>
    </w:div>
    <w:div w:id="831914512">
      <w:bodyDiv w:val="1"/>
      <w:marLeft w:val="0"/>
      <w:marRight w:val="0"/>
      <w:marTop w:val="0"/>
      <w:marBottom w:val="0"/>
      <w:divBdr>
        <w:top w:val="none" w:sz="0" w:space="0" w:color="auto"/>
        <w:left w:val="none" w:sz="0" w:space="0" w:color="auto"/>
        <w:bottom w:val="none" w:sz="0" w:space="0" w:color="auto"/>
        <w:right w:val="none" w:sz="0" w:space="0" w:color="auto"/>
      </w:divBdr>
    </w:div>
    <w:div w:id="1536382253">
      <w:bodyDiv w:val="1"/>
      <w:marLeft w:val="0"/>
      <w:marRight w:val="0"/>
      <w:marTop w:val="0"/>
      <w:marBottom w:val="0"/>
      <w:divBdr>
        <w:top w:val="none" w:sz="0" w:space="0" w:color="auto"/>
        <w:left w:val="none" w:sz="0" w:space="0" w:color="auto"/>
        <w:bottom w:val="none" w:sz="0" w:space="0" w:color="auto"/>
        <w:right w:val="none" w:sz="0" w:space="0" w:color="auto"/>
      </w:divBdr>
    </w:div>
    <w:div w:id="18648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zskonstantzinovylazne.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BA06-7E6F-4B3E-AA3D-727773A1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10701</Words>
  <Characters>63139</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skola</cp:lastModifiedBy>
  <cp:revision>2</cp:revision>
  <cp:lastPrinted>2024-08-29T10:59:00Z</cp:lastPrinted>
  <dcterms:created xsi:type="dcterms:W3CDTF">2024-08-30T07:45:00Z</dcterms:created>
  <dcterms:modified xsi:type="dcterms:W3CDTF">2024-08-30T07:45:00Z</dcterms:modified>
</cp:coreProperties>
</file>