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B" w:rsidRDefault="006B097B" w:rsidP="006B09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Základní škola Konstantinovy Lázně, okres Tachov, příspěvková organizace</w:t>
      </w:r>
    </w:p>
    <w:p w:rsidR="006B097B" w:rsidRDefault="006B097B" w:rsidP="006B09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6B097B" w:rsidRPr="00285EFC" w:rsidRDefault="006B097B" w:rsidP="006B09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Pr="00285EFC" w:rsidRDefault="006B097B" w:rsidP="006B09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  <w:lang w:eastAsia="cs-CZ"/>
        </w:rPr>
      </w:pPr>
      <w:r w:rsidRPr="00285EFC"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  <w:lang w:eastAsia="cs-CZ"/>
        </w:rPr>
        <w:t>Začátek formuláře</w:t>
      </w:r>
    </w:p>
    <w:p w:rsidR="006B097B" w:rsidRDefault="006B097B" w:rsidP="006B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85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Doplněk č. 1 Koncepce rozvoje školy na léta 2014 – 2018</w:t>
      </w:r>
    </w:p>
    <w:p w:rsidR="006B097B" w:rsidRPr="00285EFC" w:rsidRDefault="006B097B" w:rsidP="006B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Pr="00285EFC" w:rsidRDefault="006B097B" w:rsidP="006B097B">
      <w:pPr>
        <w:jc w:val="both"/>
        <w:rPr>
          <w:rFonts w:ascii="Times New Roman" w:hAnsi="Times New Roman" w:cs="Times New Roman"/>
          <w:sz w:val="24"/>
          <w:szCs w:val="24"/>
        </w:rPr>
      </w:pP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 č. 2. </w:t>
      </w:r>
      <w:r w:rsidRPr="00285EFC">
        <w:rPr>
          <w:rFonts w:ascii="Times New Roman" w:hAnsi="Times New Roman" w:cs="Times New Roman"/>
          <w:sz w:val="24"/>
          <w:szCs w:val="24"/>
          <w:u w:val="single"/>
        </w:rPr>
        <w:t>Řízení školy, kvalita personální práce, kvalita dalšího vzdělávání pedagogických</w:t>
      </w:r>
      <w:r w:rsidRPr="0028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7B" w:rsidRPr="00285EFC" w:rsidRDefault="006B097B" w:rsidP="006B09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E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285EFC">
        <w:rPr>
          <w:rFonts w:ascii="Times New Roman" w:hAnsi="Times New Roman" w:cs="Times New Roman"/>
          <w:sz w:val="24"/>
          <w:szCs w:val="24"/>
          <w:u w:val="single"/>
        </w:rPr>
        <w:t>racovníků</w:t>
      </w: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2. 2 Priority školy</w:t>
      </w: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>c) zaměření na cizí jazyky – jazykové kurzy v zahraničí pro žáky 4. a 5. ročníku</w:t>
      </w: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- získání rodilého mluvčího pro výuku anglického jazyka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- mezinárodní spolupráce škol – projekty, výměnné pobyty žáků</w:t>
      </w:r>
    </w:p>
    <w:p w:rsidR="006B097B" w:rsidRPr="00285EFC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85EFC">
        <w:rPr>
          <w:rFonts w:ascii="Times New Roman" w:eastAsia="Times New Roman" w:hAnsi="Times New Roman" w:cs="Times New Roman"/>
          <w:sz w:val="24"/>
          <w:szCs w:val="24"/>
          <w:lang w:eastAsia="cs-CZ"/>
        </w:rPr>
        <w:t>dst. 2.6 DVPP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motivace pedagogů ke studiu cizích jazyků  - jazykové kurzy, metodicko – 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jazykové pobyty v zahraničí 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- motivace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  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na mezinárodních projektech a                     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mezinárodní spolupráci škol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- stínování v zahraničních školách (jobshadowing) s cílem poznat nové 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metody, způsoby práce, navázat spolupráci, sdílet pedagogické zkušenosti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:rsidR="006B097B" w:rsidRDefault="006B097B" w:rsidP="006B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336B" w:rsidRDefault="0052336B"/>
    <w:sectPr w:rsidR="0052336B" w:rsidSect="00C5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97B"/>
    <w:rsid w:val="0052336B"/>
    <w:rsid w:val="006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2015-09-04T11:37:00Z</dcterms:created>
  <dcterms:modified xsi:type="dcterms:W3CDTF">2015-09-04T11:37:00Z</dcterms:modified>
</cp:coreProperties>
</file>