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11" w:rsidRDefault="00413EED" w:rsidP="005A616E">
      <w:pPr>
        <w:jc w:val="center"/>
      </w:pPr>
      <w:r w:rsidRPr="00413EED">
        <w:t>Základní škola Konstantinovy Lázně, okres Tachov, příspěvková organizace</w:t>
      </w:r>
    </w:p>
    <w:p w:rsidR="00FC7011" w:rsidRPr="00413EED" w:rsidRDefault="00FC7011" w:rsidP="00413EED">
      <w:pPr>
        <w:jc w:val="center"/>
      </w:pPr>
    </w:p>
    <w:p w:rsidR="00413EED" w:rsidRPr="00413EED" w:rsidRDefault="00413EED" w:rsidP="00413EED">
      <w:pPr>
        <w:jc w:val="center"/>
      </w:pPr>
    </w:p>
    <w:p w:rsidR="00413EED" w:rsidRDefault="00413EED" w:rsidP="00413EE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800225" cy="3038218"/>
            <wp:effectExtent l="0" t="0" r="0" b="0"/>
            <wp:docPr id="1" name="Obrázek 1" descr="D:\dokumenty ZŠ\loga\loga škola a ostatní\zskllogo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ZŠ\loga\loga škola a ostatní\zskllogof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6" cy="30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11" w:rsidRPr="00413EED" w:rsidRDefault="00FC7011" w:rsidP="00413EED">
      <w:pPr>
        <w:jc w:val="center"/>
      </w:pPr>
    </w:p>
    <w:p w:rsidR="00413EED" w:rsidRPr="00413EED" w:rsidRDefault="00413EED" w:rsidP="00413EED">
      <w:pPr>
        <w:jc w:val="center"/>
      </w:pPr>
    </w:p>
    <w:p w:rsidR="00413EED" w:rsidRPr="00413EED" w:rsidRDefault="00413EED" w:rsidP="00413EED">
      <w:pPr>
        <w:jc w:val="center"/>
      </w:pPr>
    </w:p>
    <w:p w:rsidR="00413EED" w:rsidRPr="00413EED" w:rsidRDefault="00413EED" w:rsidP="00413EED">
      <w:pPr>
        <w:pStyle w:val="Normlnweb"/>
        <w:spacing w:before="0" w:beforeAutospacing="0" w:after="0" w:afterAutospacing="0"/>
        <w:jc w:val="center"/>
        <w:rPr>
          <w:rStyle w:val="Siln"/>
          <w:sz w:val="56"/>
          <w:szCs w:val="56"/>
          <w:u w:val="single"/>
        </w:rPr>
      </w:pPr>
      <w:r w:rsidRPr="00413EED">
        <w:rPr>
          <w:b/>
          <w:sz w:val="56"/>
          <w:szCs w:val="56"/>
          <w:u w:val="single"/>
        </w:rPr>
        <w:t xml:space="preserve">Minimální </w:t>
      </w:r>
      <w:r w:rsidR="00AF5184">
        <w:rPr>
          <w:b/>
          <w:sz w:val="56"/>
          <w:szCs w:val="56"/>
          <w:u w:val="single"/>
        </w:rPr>
        <w:t xml:space="preserve"> </w:t>
      </w:r>
      <w:r w:rsidRPr="00413EED">
        <w:rPr>
          <w:b/>
          <w:sz w:val="56"/>
          <w:szCs w:val="56"/>
          <w:u w:val="single"/>
        </w:rPr>
        <w:t xml:space="preserve">preventivní </w:t>
      </w:r>
      <w:r w:rsidR="00AF5184">
        <w:rPr>
          <w:b/>
          <w:sz w:val="56"/>
          <w:szCs w:val="56"/>
          <w:u w:val="single"/>
        </w:rPr>
        <w:t xml:space="preserve"> </w:t>
      </w:r>
      <w:r w:rsidRPr="00413EED">
        <w:rPr>
          <w:b/>
          <w:sz w:val="56"/>
          <w:szCs w:val="56"/>
          <w:u w:val="single"/>
        </w:rPr>
        <w:t>program</w:t>
      </w:r>
    </w:p>
    <w:p w:rsidR="00413EED" w:rsidRPr="00413EED" w:rsidRDefault="00413EED" w:rsidP="00413EED">
      <w:pPr>
        <w:pStyle w:val="Normlnweb"/>
        <w:spacing w:before="0" w:beforeAutospacing="0" w:after="0" w:afterAutospacing="0"/>
        <w:jc w:val="center"/>
        <w:rPr>
          <w:rStyle w:val="Siln"/>
          <w:u w:val="single"/>
        </w:rPr>
      </w:pPr>
    </w:p>
    <w:p w:rsidR="00413EED" w:rsidRPr="00FC7011" w:rsidRDefault="00413EED" w:rsidP="00413EED">
      <w:pPr>
        <w:pStyle w:val="Normlnweb"/>
        <w:spacing w:before="0" w:beforeAutospacing="0" w:after="0" w:afterAutospacing="0"/>
        <w:rPr>
          <w:b/>
        </w:rPr>
      </w:pPr>
      <w:r w:rsidRPr="00FC7011">
        <w:rPr>
          <w:rStyle w:val="Siln"/>
        </w:rPr>
        <w:t>Obsah</w:t>
      </w:r>
      <w:r w:rsidRPr="00FC7011">
        <w:rPr>
          <w:b/>
        </w:rPr>
        <w:t xml:space="preserve"> </w:t>
      </w:r>
    </w:p>
    <w:p w:rsidR="00413EED" w:rsidRPr="00FC7011" w:rsidRDefault="00413EED" w:rsidP="00413EED">
      <w:pPr>
        <w:pStyle w:val="Normlnweb"/>
        <w:spacing w:before="0" w:beforeAutospacing="0" w:after="0" w:afterAutospacing="0"/>
        <w:rPr>
          <w:b/>
        </w:rPr>
      </w:pPr>
    </w:p>
    <w:p w:rsidR="00413EED" w:rsidRPr="00FC7011" w:rsidRDefault="00413EED" w:rsidP="009138AC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FC7011">
        <w:rPr>
          <w:rStyle w:val="Siln"/>
        </w:rPr>
        <w:t>Úvod</w:t>
      </w:r>
      <w:r w:rsidRPr="00FC7011">
        <w:rPr>
          <w:b/>
        </w:rPr>
        <w:t xml:space="preserve"> </w:t>
      </w:r>
    </w:p>
    <w:p w:rsidR="00413EED" w:rsidRPr="00FC7011" w:rsidRDefault="00413EED" w:rsidP="009138AC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FC7011">
        <w:rPr>
          <w:rStyle w:val="Siln"/>
        </w:rPr>
        <w:t>Cíl minimálního preventivního programu</w:t>
      </w:r>
      <w:r w:rsidRPr="00FC7011">
        <w:rPr>
          <w:b/>
        </w:rPr>
        <w:t xml:space="preserve"> </w:t>
      </w:r>
    </w:p>
    <w:p w:rsidR="00413EED" w:rsidRPr="00624811" w:rsidRDefault="009138AC" w:rsidP="009138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C7011">
        <w:rPr>
          <w:rFonts w:eastAsiaTheme="minorHAnsi"/>
          <w:b/>
          <w:lang w:eastAsia="en-US"/>
        </w:rPr>
        <w:t xml:space="preserve">Analýza/zmapování současného stavu školy, školského zařízení z pohledu rizikového </w:t>
      </w:r>
      <w:r w:rsidRPr="00624811">
        <w:rPr>
          <w:rFonts w:eastAsiaTheme="minorHAnsi"/>
          <w:b/>
          <w:lang w:eastAsia="en-US"/>
        </w:rPr>
        <w:t>chování (RCH)</w:t>
      </w:r>
    </w:p>
    <w:p w:rsidR="000E5D5C" w:rsidRPr="00624811" w:rsidRDefault="000E5D5C" w:rsidP="000E5D5C">
      <w:pPr>
        <w:pStyle w:val="Odstavecseseznamem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624811">
        <w:rPr>
          <w:rFonts w:eastAsiaTheme="minorHAnsi"/>
          <w:b/>
          <w:lang w:eastAsia="en-US"/>
        </w:rPr>
        <w:t xml:space="preserve">Témata primární prevence </w:t>
      </w:r>
    </w:p>
    <w:p w:rsidR="003404DD" w:rsidRPr="00624811" w:rsidRDefault="003404DD" w:rsidP="003404D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24811">
        <w:rPr>
          <w:rFonts w:eastAsiaTheme="minorHAnsi"/>
          <w:b/>
          <w:lang w:eastAsia="en-US"/>
        </w:rPr>
        <w:t xml:space="preserve">Činnosti nutné k dosažení cíle </w:t>
      </w:r>
    </w:p>
    <w:p w:rsidR="00D60CB3" w:rsidRPr="00624811" w:rsidRDefault="00D60CB3" w:rsidP="00D60CB3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624811">
        <w:rPr>
          <w:rStyle w:val="Siln"/>
        </w:rPr>
        <w:t>Metody práce</w:t>
      </w:r>
      <w:r w:rsidRPr="00624811">
        <w:rPr>
          <w:b/>
        </w:rPr>
        <w:t xml:space="preserve"> </w:t>
      </w:r>
    </w:p>
    <w:p w:rsidR="009E20F7" w:rsidRPr="005A616E" w:rsidRDefault="009E20F7" w:rsidP="00D60CB3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624811">
        <w:rPr>
          <w:rFonts w:eastAsiaTheme="minorHAnsi"/>
          <w:b/>
          <w:bCs/>
          <w:lang w:val="en-US" w:eastAsia="en-US"/>
        </w:rPr>
        <w:t>Základní poradenský tým školy</w:t>
      </w:r>
    </w:p>
    <w:p w:rsidR="005A616E" w:rsidRPr="00537CF3" w:rsidRDefault="005A616E" w:rsidP="005A616E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eastAsiaTheme="minorHAnsi"/>
          <w:lang w:eastAsia="en-US"/>
        </w:rPr>
      </w:pPr>
      <w:r w:rsidRPr="00537CF3">
        <w:rPr>
          <w:rFonts w:eastAsiaTheme="minorHAnsi"/>
          <w:lang w:eastAsia="en-US"/>
        </w:rPr>
        <w:t>Základní úkoly všech pedagogů</w:t>
      </w:r>
    </w:p>
    <w:p w:rsidR="005A616E" w:rsidRPr="00537CF3" w:rsidRDefault="005A616E" w:rsidP="005A616E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eastAsiaTheme="minorHAnsi"/>
          <w:lang w:eastAsia="en-US"/>
        </w:rPr>
      </w:pPr>
      <w:r w:rsidRPr="00537CF3">
        <w:t>Spolupráce s</w:t>
      </w:r>
      <w:r w:rsidRPr="00537CF3">
        <w:t> </w:t>
      </w:r>
      <w:r w:rsidRPr="00537CF3">
        <w:t>rodiči</w:t>
      </w:r>
    </w:p>
    <w:p w:rsidR="005A616E" w:rsidRPr="00537CF3" w:rsidRDefault="005A616E" w:rsidP="005A616E">
      <w:pPr>
        <w:pStyle w:val="Normlnweb"/>
        <w:numPr>
          <w:ilvl w:val="1"/>
          <w:numId w:val="18"/>
        </w:numPr>
        <w:spacing w:before="0" w:beforeAutospacing="0" w:after="0" w:afterAutospacing="0"/>
        <w:rPr>
          <w:rFonts w:eastAsiaTheme="minorHAnsi"/>
          <w:lang w:eastAsia="en-US"/>
        </w:rPr>
      </w:pPr>
      <w:r w:rsidRPr="00537CF3">
        <w:rPr>
          <w:rStyle w:val="Siln"/>
          <w:b w:val="0"/>
        </w:rPr>
        <w:t>Spolupráce s odborníky a dalšími organizacemi</w:t>
      </w:r>
      <w:r w:rsidRPr="00537CF3">
        <w:t xml:space="preserve"> </w:t>
      </w:r>
    </w:p>
    <w:p w:rsidR="00413EED" w:rsidRPr="00624811" w:rsidRDefault="00413EED" w:rsidP="009138AC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624811">
        <w:rPr>
          <w:rStyle w:val="Siln"/>
        </w:rPr>
        <w:t>Řešení přestupků</w:t>
      </w:r>
      <w:r w:rsidRPr="00624811">
        <w:rPr>
          <w:b/>
        </w:rPr>
        <w:t xml:space="preserve"> </w:t>
      </w:r>
    </w:p>
    <w:p w:rsidR="00AD049A" w:rsidRPr="00011DCD" w:rsidRDefault="00624811" w:rsidP="00AD04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11DCD">
        <w:rPr>
          <w:rFonts w:eastAsiaTheme="minorHAnsi"/>
          <w:b/>
          <w:lang w:eastAsia="en-US"/>
        </w:rPr>
        <w:t>Způsob prez</w:t>
      </w:r>
      <w:r w:rsidR="00AD049A" w:rsidRPr="00011DCD">
        <w:rPr>
          <w:rFonts w:eastAsiaTheme="minorHAnsi"/>
          <w:b/>
          <w:lang w:eastAsia="en-US"/>
        </w:rPr>
        <w:t>entace MPP – žákům, kolegům, rodičům</w:t>
      </w:r>
    </w:p>
    <w:p w:rsidR="00AD049A" w:rsidRPr="00624811" w:rsidRDefault="00AD049A" w:rsidP="00AD04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en-US" w:eastAsia="en-US"/>
        </w:rPr>
      </w:pPr>
      <w:r w:rsidRPr="00624811">
        <w:rPr>
          <w:rFonts w:eastAsiaTheme="minorHAnsi"/>
          <w:b/>
          <w:lang w:val="en-US" w:eastAsia="en-US"/>
        </w:rPr>
        <w:t>Evaluace – způsoby hodnocení efektivity MPP</w:t>
      </w:r>
    </w:p>
    <w:p w:rsidR="00413EED" w:rsidRDefault="00413EED" w:rsidP="00413EED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624811">
        <w:rPr>
          <w:rStyle w:val="Siln"/>
        </w:rPr>
        <w:t>Závěr</w:t>
      </w:r>
      <w:r w:rsidRPr="00624811">
        <w:rPr>
          <w:b/>
        </w:rPr>
        <w:t xml:space="preserve"> </w:t>
      </w:r>
    </w:p>
    <w:p w:rsidR="00011DCD" w:rsidRPr="00011DCD" w:rsidRDefault="00291847" w:rsidP="00291847">
      <w:pPr>
        <w:pStyle w:val="Normln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Přílohy</w:t>
      </w:r>
    </w:p>
    <w:p w:rsidR="00FC7011" w:rsidRDefault="00FC7011" w:rsidP="00413EED"/>
    <w:p w:rsidR="005A616E" w:rsidRDefault="005A616E" w:rsidP="00413EED"/>
    <w:p w:rsidR="00413EED" w:rsidRDefault="00413EED" w:rsidP="00413EED">
      <w:pPr>
        <w:pStyle w:val="Odstavecseseznamem"/>
        <w:numPr>
          <w:ilvl w:val="0"/>
          <w:numId w:val="1"/>
        </w:numPr>
        <w:rPr>
          <w:b/>
        </w:rPr>
      </w:pPr>
      <w:r w:rsidRPr="00413EED">
        <w:rPr>
          <w:b/>
        </w:rPr>
        <w:lastRenderedPageBreak/>
        <w:t>Úvod</w:t>
      </w:r>
    </w:p>
    <w:p w:rsidR="009138AC" w:rsidRDefault="009138AC" w:rsidP="009138AC">
      <w:pPr>
        <w:pStyle w:val="Odstavecseseznamem"/>
        <w:rPr>
          <w:b/>
        </w:rPr>
      </w:pPr>
    </w:p>
    <w:p w:rsidR="00413EED" w:rsidRPr="00FC7011" w:rsidRDefault="002C471F" w:rsidP="009138AC">
      <w:pPr>
        <w:pStyle w:val="Normln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38AC">
        <w:rPr>
          <w:rFonts w:eastAsiaTheme="minorHAnsi"/>
          <w:bCs/>
          <w:lang w:eastAsia="en-US"/>
        </w:rPr>
        <w:t xml:space="preserve">Součástí dlouhodobé koncepce rozvoje školy je i </w:t>
      </w:r>
      <w:r w:rsidRPr="00011DCD">
        <w:rPr>
          <w:rFonts w:eastAsiaTheme="minorHAnsi"/>
          <w:b/>
          <w:bCs/>
          <w:lang w:eastAsia="en-US"/>
        </w:rPr>
        <w:t>školní preventivní strategie</w:t>
      </w:r>
      <w:r w:rsidRPr="009138AC">
        <w:rPr>
          <w:rFonts w:eastAsiaTheme="minorHAnsi"/>
          <w:bCs/>
          <w:lang w:eastAsia="en-US"/>
        </w:rPr>
        <w:t>, která je základem pro tvorbu minimálního preventivního programu školy</w:t>
      </w:r>
      <w:r w:rsidR="00FC7011">
        <w:rPr>
          <w:rFonts w:eastAsiaTheme="minorHAnsi"/>
          <w:bCs/>
          <w:lang w:eastAsia="en-US"/>
        </w:rPr>
        <w:t xml:space="preserve">, </w:t>
      </w:r>
      <w:r w:rsidRPr="009138AC">
        <w:rPr>
          <w:rFonts w:eastAsiaTheme="minorHAnsi"/>
          <w:bCs/>
          <w:lang w:eastAsia="en-US"/>
        </w:rPr>
        <w:t xml:space="preserve"> ochrana žáků před rizikovým chováním je ukotvena i ve školní řádu a je součástí  </w:t>
      </w:r>
      <w:r w:rsidR="00413EED" w:rsidRPr="009138AC">
        <w:rPr>
          <w:rFonts w:eastAsiaTheme="minorHAnsi"/>
          <w:lang w:eastAsia="en-US"/>
        </w:rPr>
        <w:t>školního vzdělávacího programu</w:t>
      </w:r>
      <w:r w:rsidR="00FC7011">
        <w:rPr>
          <w:rFonts w:eastAsiaTheme="minorHAnsi"/>
          <w:lang w:eastAsia="en-US"/>
        </w:rPr>
        <w:t>.  Preventivní str</w:t>
      </w:r>
      <w:r w:rsidRPr="009138AC">
        <w:rPr>
          <w:rFonts w:eastAsiaTheme="minorHAnsi"/>
          <w:lang w:eastAsia="en-US"/>
        </w:rPr>
        <w:t xml:space="preserve">ategie </w:t>
      </w:r>
      <w:r w:rsidR="00413EED" w:rsidRPr="009138AC">
        <w:rPr>
          <w:rFonts w:eastAsiaTheme="minorHAnsi"/>
          <w:lang w:eastAsia="en-US"/>
        </w:rPr>
        <w:t xml:space="preserve"> vychází z omezených časových, personálních a finančních investic </w:t>
      </w:r>
      <w:r w:rsidR="00FC7011">
        <w:rPr>
          <w:rFonts w:eastAsiaTheme="minorHAnsi"/>
          <w:lang w:eastAsia="en-US"/>
        </w:rPr>
        <w:t xml:space="preserve">školy </w:t>
      </w:r>
      <w:r w:rsidR="00413EED" w:rsidRPr="009138AC">
        <w:rPr>
          <w:rFonts w:eastAsiaTheme="minorHAnsi"/>
          <w:lang w:eastAsia="en-US"/>
        </w:rPr>
        <w:t>se zaměřením na nejvyšší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efektivitu,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jasně definuje cíle,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je naplánována tak, aby mohla být řádně uskutečňována,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 xml:space="preserve">přizpůsobuje </w:t>
      </w:r>
      <w:r w:rsidRPr="009138AC">
        <w:rPr>
          <w:rFonts w:eastAsiaTheme="minorHAnsi"/>
          <w:lang w:eastAsia="en-US"/>
        </w:rPr>
        <w:t xml:space="preserve">se </w:t>
      </w:r>
      <w:r w:rsidR="00413EED" w:rsidRPr="009138AC">
        <w:rPr>
          <w:rFonts w:eastAsiaTheme="minorHAnsi"/>
          <w:lang w:eastAsia="en-US"/>
        </w:rPr>
        <w:t>kulturním, sociálním okolnostem i struktuře školy či specifické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populaci jak v rámci školy, tak v jejím okolí, respektuje rozdíly ve školním prostředí,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oddaluje, brání nebo snižuje výskyt rizikového chování,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zvyšuje schopnost žáků činit informovaná a zodpovědná rozhodnutí,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má dlouhotrvající výsledky,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pojmenovává problémy z oblasti rizikového chování a případné další závislosti,  pomáhá zejména těm jedincům, kteří pocházejí z nejvíce ohrožených skupin</w:t>
      </w:r>
      <w:r w:rsidR="00FC7011">
        <w:rPr>
          <w:rFonts w:eastAsiaTheme="minorHAnsi"/>
          <w:lang w:eastAsia="en-US"/>
        </w:rPr>
        <w:t xml:space="preserve"> ( minority, cizinci, zdravotně postižení či sociálně znevýhodnění)</w:t>
      </w:r>
      <w:r w:rsidR="00413EED" w:rsidRPr="009138AC">
        <w:rPr>
          <w:rFonts w:eastAsiaTheme="minorHAnsi"/>
          <w:lang w:eastAsia="en-US"/>
        </w:rPr>
        <w:t xml:space="preserve"> při ochraně jejich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lidských práv</w:t>
      </w:r>
      <w:r w:rsidR="00FC7011">
        <w:rPr>
          <w:rFonts w:eastAsiaTheme="minorHAnsi"/>
          <w:lang w:eastAsia="en-US"/>
        </w:rPr>
        <w:t xml:space="preserve"> a povinností</w:t>
      </w:r>
      <w:r w:rsidR="00413EED" w:rsidRPr="009138AC">
        <w:rPr>
          <w:rFonts w:eastAsiaTheme="minorHAnsi"/>
          <w:lang w:eastAsia="en-US"/>
        </w:rPr>
        <w:t>,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podporuje zdravý životní styl, tj. harmonickou rovnováhu tělesných a duševních funkcí s</w:t>
      </w:r>
      <w:r w:rsidRPr="009138AC">
        <w:rPr>
          <w:rFonts w:eastAsiaTheme="minorHAnsi"/>
          <w:lang w:eastAsia="en-US"/>
        </w:rPr>
        <w:t> </w:t>
      </w:r>
      <w:r w:rsidR="00413EED" w:rsidRPr="009138AC">
        <w:rPr>
          <w:rFonts w:eastAsiaTheme="minorHAnsi"/>
          <w:lang w:eastAsia="en-US"/>
        </w:rPr>
        <w:t>pocitem</w:t>
      </w:r>
      <w:r w:rsidRPr="009138AC">
        <w:rPr>
          <w:rFonts w:eastAsiaTheme="minorHAnsi"/>
          <w:lang w:eastAsia="en-US"/>
        </w:rPr>
        <w:t xml:space="preserve"> </w:t>
      </w:r>
      <w:r w:rsidR="00413EED" w:rsidRPr="009138AC">
        <w:rPr>
          <w:rFonts w:eastAsiaTheme="minorHAnsi"/>
          <w:lang w:eastAsia="en-US"/>
        </w:rPr>
        <w:t>spokojenosti, chuti do života, tě</w:t>
      </w:r>
      <w:r w:rsidRPr="009138AC">
        <w:rPr>
          <w:rFonts w:eastAsiaTheme="minorHAnsi"/>
          <w:lang w:eastAsia="en-US"/>
        </w:rPr>
        <w:t>lesného i duševního blaha</w:t>
      </w:r>
      <w:r w:rsidR="00FC7011">
        <w:rPr>
          <w:rFonts w:eastAsiaTheme="minorHAnsi"/>
          <w:lang w:eastAsia="en-US"/>
        </w:rPr>
        <w:t xml:space="preserve"> </w:t>
      </w:r>
      <w:r w:rsidR="00FC7011" w:rsidRPr="00FC7011">
        <w:rPr>
          <w:color w:val="000000"/>
        </w:rPr>
        <w:t>(výchova ke zdraví, osobní a duševní hygiena, výživa a pohybové aktivity).</w:t>
      </w:r>
      <w:r w:rsidRPr="00FC7011">
        <w:rPr>
          <w:rFonts w:eastAsiaTheme="minorHAnsi"/>
          <w:lang w:eastAsia="en-US"/>
        </w:rPr>
        <w:t xml:space="preserve">. </w:t>
      </w:r>
    </w:p>
    <w:p w:rsidR="009138AC" w:rsidRPr="00011DCD" w:rsidRDefault="009138AC" w:rsidP="00011D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8AC" w:rsidRDefault="009138AC" w:rsidP="009138AC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138AC">
        <w:rPr>
          <w:rStyle w:val="Siln"/>
        </w:rPr>
        <w:t>Cíl minimálního preventivního programu</w:t>
      </w:r>
      <w:r w:rsidRPr="009138AC">
        <w:rPr>
          <w:b/>
        </w:rPr>
        <w:t xml:space="preserve"> </w:t>
      </w:r>
    </w:p>
    <w:p w:rsidR="002F0E02" w:rsidRDefault="002F0E02" w:rsidP="002F0E02">
      <w:pPr>
        <w:pStyle w:val="Normlnweb"/>
        <w:spacing w:before="0" w:beforeAutospacing="0" w:after="0" w:afterAutospacing="0"/>
        <w:ind w:left="720"/>
        <w:rPr>
          <w:b/>
        </w:rPr>
      </w:pPr>
    </w:p>
    <w:p w:rsidR="00E37FF5" w:rsidRPr="009138AC" w:rsidRDefault="00E37FF5" w:rsidP="00E37F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8AC">
        <w:rPr>
          <w:rFonts w:eastAsiaTheme="minorHAnsi"/>
          <w:lang w:eastAsia="en-US"/>
        </w:rPr>
        <w:t>Minimální preventivní program (MPP) je založen na podpoře vlastní aktivity žáků</w:t>
      </w:r>
      <w:r>
        <w:rPr>
          <w:rFonts w:eastAsiaTheme="minorHAnsi"/>
          <w:lang w:eastAsia="en-US"/>
        </w:rPr>
        <w:t xml:space="preserve">, pestrosti forem </w:t>
      </w:r>
      <w:r w:rsidRPr="009138AC">
        <w:rPr>
          <w:rFonts w:eastAsiaTheme="minorHAnsi"/>
          <w:lang w:eastAsia="en-US"/>
        </w:rPr>
        <w:t>preventivní práce s žáky, zapojení celého pedagogického sboru ško</w:t>
      </w:r>
      <w:r>
        <w:rPr>
          <w:rFonts w:eastAsiaTheme="minorHAnsi"/>
          <w:lang w:eastAsia="en-US"/>
        </w:rPr>
        <w:t xml:space="preserve">ly a na spolupráci ze zákonnými </w:t>
      </w:r>
      <w:r w:rsidR="00011DCD">
        <w:rPr>
          <w:rFonts w:eastAsiaTheme="minorHAnsi"/>
          <w:lang w:eastAsia="en-US"/>
        </w:rPr>
        <w:t>zástupci žáků školy a  odborníky.</w:t>
      </w:r>
    </w:p>
    <w:p w:rsidR="00E37FF5" w:rsidRDefault="00E37FF5" w:rsidP="00E37FF5">
      <w:pPr>
        <w:pStyle w:val="Normlnweb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MPP o</w:t>
      </w:r>
      <w:r w:rsidRPr="009138AC">
        <w:rPr>
          <w:rFonts w:eastAsiaTheme="minorHAnsi"/>
          <w:lang w:eastAsia="en-US"/>
        </w:rPr>
        <w:t>dráží specifikace regionu, školy (školského zař</w:t>
      </w:r>
      <w:r>
        <w:rPr>
          <w:rFonts w:eastAsiaTheme="minorHAnsi"/>
          <w:lang w:eastAsia="en-US"/>
        </w:rPr>
        <w:t xml:space="preserve">ízení) a </w:t>
      </w:r>
      <w:r w:rsidRPr="009138AC">
        <w:rPr>
          <w:rFonts w:eastAsiaTheme="minorHAnsi"/>
          <w:lang w:eastAsia="en-US"/>
        </w:rPr>
        <w:t xml:space="preserve"> vychází z aktuální situace na škole</w:t>
      </w:r>
      <w:r>
        <w:rPr>
          <w:rFonts w:eastAsiaTheme="minorHAnsi"/>
          <w:lang w:eastAsia="en-US"/>
        </w:rPr>
        <w:t>.</w:t>
      </w:r>
    </w:p>
    <w:p w:rsidR="009138AC" w:rsidRPr="002F0E02" w:rsidRDefault="002F0E02" w:rsidP="002F0E02">
      <w:pPr>
        <w:jc w:val="both"/>
        <w:rPr>
          <w:color w:val="000000"/>
        </w:rPr>
      </w:pPr>
      <w:r w:rsidRPr="003A347C">
        <w:t>Principy efektivní</w:t>
      </w:r>
      <w:r>
        <w:t xml:space="preserve"> a vyhodnotitelné</w:t>
      </w:r>
      <w:r w:rsidRPr="003A347C">
        <w:t xml:space="preserve"> prevence</w:t>
      </w:r>
      <w:r>
        <w:t xml:space="preserve"> jsou založeny na</w:t>
      </w:r>
      <w:r w:rsidRPr="00F925BB">
        <w:rPr>
          <w:rFonts w:eastAsia="+mn-ea" w:cs="+mn-cs"/>
          <w:color w:val="3333CC"/>
          <w:sz w:val="64"/>
          <w:szCs w:val="64"/>
        </w:rPr>
        <w:t xml:space="preserve"> </w:t>
      </w:r>
      <w:r w:rsidRPr="00F925BB">
        <w:rPr>
          <w:color w:val="000000"/>
        </w:rPr>
        <w:t>soustavnosti a dlouhodobosti</w:t>
      </w:r>
      <w:r>
        <w:rPr>
          <w:color w:val="000000"/>
        </w:rPr>
        <w:t>,</w:t>
      </w:r>
      <w:r w:rsidRPr="00F925BB">
        <w:rPr>
          <w:color w:val="000000"/>
        </w:rPr>
        <w:t xml:space="preserve"> aktivnosti, přiměřenosti, názornosti, uvědomělosti.</w:t>
      </w:r>
    </w:p>
    <w:p w:rsidR="009138AC" w:rsidRPr="009138AC" w:rsidRDefault="00E37FF5" w:rsidP="009138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F0E02">
        <w:rPr>
          <w:rFonts w:eastAsiaTheme="minorHAnsi"/>
          <w:b/>
          <w:lang w:eastAsia="en-US"/>
        </w:rPr>
        <w:t>Dlouhodobý cíl MPP</w:t>
      </w:r>
      <w:r>
        <w:rPr>
          <w:rFonts w:eastAsiaTheme="minorHAnsi"/>
          <w:lang w:eastAsia="en-US"/>
        </w:rPr>
        <w:t xml:space="preserve">:  </w:t>
      </w:r>
      <w:r w:rsidR="005F0D17">
        <w:rPr>
          <w:rFonts w:eastAsiaTheme="minorHAnsi"/>
          <w:lang w:eastAsia="en-US"/>
        </w:rPr>
        <w:t xml:space="preserve"> vytvářet a podporovat</w:t>
      </w:r>
      <w:r w:rsidR="009138AC" w:rsidRPr="009138AC">
        <w:rPr>
          <w:rFonts w:eastAsiaTheme="minorHAnsi"/>
          <w:lang w:eastAsia="en-US"/>
        </w:rPr>
        <w:t xml:space="preserve"> pozitivní sociální klima, tj. prostředí</w:t>
      </w:r>
      <w:r w:rsidR="005F0D17">
        <w:rPr>
          <w:rFonts w:eastAsiaTheme="minorHAnsi"/>
          <w:lang w:eastAsia="en-US"/>
        </w:rPr>
        <w:t xml:space="preserve"> </w:t>
      </w:r>
      <w:r w:rsidR="009138AC" w:rsidRPr="009138AC">
        <w:rPr>
          <w:rFonts w:eastAsiaTheme="minorHAnsi"/>
          <w:lang w:eastAsia="en-US"/>
        </w:rPr>
        <w:t>vzájemné komunikace mezi žáky</w:t>
      </w:r>
      <w:r w:rsidR="009138AC">
        <w:rPr>
          <w:rFonts w:eastAsiaTheme="minorHAnsi"/>
          <w:lang w:eastAsia="en-US"/>
        </w:rPr>
        <w:t>, žáky a učiteli a ostatními pracovníky školy,</w:t>
      </w:r>
      <w:r w:rsidR="009138AC" w:rsidRPr="009138AC">
        <w:rPr>
          <w:rFonts w:eastAsiaTheme="minorHAnsi"/>
          <w:lang w:eastAsia="en-US"/>
        </w:rPr>
        <w:t xml:space="preserve"> nabídnout dětem seberealizaci ve volnoč</w:t>
      </w:r>
      <w:r w:rsidR="009138AC">
        <w:rPr>
          <w:rFonts w:eastAsiaTheme="minorHAnsi"/>
          <w:lang w:eastAsia="en-US"/>
        </w:rPr>
        <w:t xml:space="preserve">asových aktivitách, </w:t>
      </w:r>
      <w:r w:rsidR="009138AC" w:rsidRPr="009138AC">
        <w:rPr>
          <w:rFonts w:eastAsiaTheme="minorHAnsi"/>
          <w:lang w:eastAsia="en-US"/>
        </w:rPr>
        <w:t xml:space="preserve">podnítit jejich zájem o </w:t>
      </w:r>
      <w:r w:rsidR="00291847">
        <w:rPr>
          <w:rFonts w:eastAsiaTheme="minorHAnsi"/>
          <w:lang w:eastAsia="en-US"/>
        </w:rPr>
        <w:t xml:space="preserve">práci školy, </w:t>
      </w:r>
      <w:r w:rsidR="00291847">
        <w:rPr>
          <w:rFonts w:cs="Arial"/>
        </w:rPr>
        <w:t>zvýšit</w:t>
      </w:r>
      <w:r w:rsidR="00291847" w:rsidRPr="0044085E">
        <w:rPr>
          <w:rFonts w:cs="Arial"/>
        </w:rPr>
        <w:t xml:space="preserve"> odolnosti dětí a mládeže vůči sociálně patologickým jevům</w:t>
      </w:r>
      <w:r w:rsidR="00291847">
        <w:rPr>
          <w:rFonts w:cs="Arial"/>
        </w:rPr>
        <w:t>.</w:t>
      </w:r>
    </w:p>
    <w:p w:rsidR="009138AC" w:rsidRPr="009138AC" w:rsidRDefault="009138AC" w:rsidP="009138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8AC">
        <w:rPr>
          <w:rFonts w:eastAsiaTheme="minorHAnsi"/>
          <w:lang w:eastAsia="en-US"/>
        </w:rPr>
        <w:t xml:space="preserve">Důležité je formování postojů a vytváření </w:t>
      </w:r>
      <w:r w:rsidR="00617228">
        <w:rPr>
          <w:rFonts w:eastAsiaTheme="minorHAnsi"/>
          <w:lang w:eastAsia="en-US"/>
        </w:rPr>
        <w:t>optimálního</w:t>
      </w:r>
      <w:r w:rsidRPr="009138AC">
        <w:rPr>
          <w:rFonts w:eastAsiaTheme="minorHAnsi"/>
          <w:lang w:eastAsia="en-US"/>
        </w:rPr>
        <w:t xml:space="preserve"> sociální prostředí a vazeb. Posilování</w:t>
      </w:r>
    </w:p>
    <w:p w:rsidR="009138AC" w:rsidRPr="009138AC" w:rsidRDefault="009138AC" w:rsidP="009138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8AC">
        <w:rPr>
          <w:rFonts w:eastAsiaTheme="minorHAnsi"/>
          <w:lang w:eastAsia="en-US"/>
        </w:rPr>
        <w:t>komunikačních dovedností, schopností vytvářet přátelské vazby, asertivních dovedností, zlepšení</w:t>
      </w:r>
    </w:p>
    <w:p w:rsidR="009138AC" w:rsidRPr="009138AC" w:rsidRDefault="009138AC" w:rsidP="009138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8AC">
        <w:rPr>
          <w:rFonts w:eastAsiaTheme="minorHAnsi"/>
          <w:lang w:eastAsia="en-US"/>
        </w:rPr>
        <w:t>sebeovládání, učení se nenásilnému zvládání konfl</w:t>
      </w:r>
      <w:r w:rsidR="00617228">
        <w:rPr>
          <w:rFonts w:eastAsiaTheme="minorHAnsi"/>
          <w:lang w:eastAsia="en-US"/>
        </w:rPr>
        <w:t>iktů, zvládání úzkosti a stresu, to vše především formou modelových situací.</w:t>
      </w:r>
    </w:p>
    <w:p w:rsidR="002F0E02" w:rsidRDefault="002F0E02" w:rsidP="00B81C2A">
      <w:pPr>
        <w:pStyle w:val="Normlnweb"/>
        <w:spacing w:before="0" w:beforeAutospacing="0" w:after="0" w:afterAutospacing="0"/>
        <w:jc w:val="both"/>
      </w:pPr>
      <w:r w:rsidRPr="00B81C2A">
        <w:rPr>
          <w:b/>
        </w:rPr>
        <w:t>Střednědobý cíl:</w:t>
      </w:r>
      <w:r w:rsidR="009138AC" w:rsidRPr="00BC2CAB">
        <w:t xml:space="preserve"> preventivní výchovně vzdělávací působení </w:t>
      </w:r>
      <w:r w:rsidR="00B81C2A">
        <w:t xml:space="preserve">je a zůstane </w:t>
      </w:r>
      <w:r w:rsidR="009138AC" w:rsidRPr="00BC2CAB">
        <w:t xml:space="preserve"> </w:t>
      </w:r>
      <w:r w:rsidR="009138AC" w:rsidRPr="009138AC">
        <w:t>neoddělitelno</w:t>
      </w:r>
      <w:r w:rsidR="005F0D17">
        <w:t xml:space="preserve">u </w:t>
      </w:r>
      <w:r w:rsidR="00B81C2A">
        <w:t xml:space="preserve"> </w:t>
      </w:r>
      <w:r w:rsidR="005F0D17">
        <w:t xml:space="preserve">součástí výuky a života školy, program </w:t>
      </w:r>
      <w:r w:rsidR="00EC1A34" w:rsidRPr="00C76150">
        <w:t>je zaměřen především na volnočasové aktivity</w:t>
      </w:r>
      <w:r w:rsidR="00EC1A34">
        <w:t xml:space="preserve"> dětí, </w:t>
      </w:r>
      <w:r w:rsidR="00EC1A34" w:rsidRPr="002945F3">
        <w:t>na umění říci „ne“ škodlivým či návykovým</w:t>
      </w:r>
      <w:r w:rsidR="00EC1A34">
        <w:t xml:space="preserve"> látkám, na rozpoznání závadného chování a na </w:t>
      </w:r>
      <w:r w:rsidR="00EC1A34" w:rsidRPr="000B005F">
        <w:rPr>
          <w:b/>
        </w:rPr>
        <w:t>prevenci šikany včetně kyberšikany</w:t>
      </w:r>
      <w:r w:rsidR="00EC1A34">
        <w:t>.</w:t>
      </w:r>
      <w:r w:rsidR="00B81C2A">
        <w:t xml:space="preserve"> </w:t>
      </w:r>
      <w:r w:rsidR="00BC130F">
        <w:t>Úkolem pedagogů je pomoc žákům</w:t>
      </w:r>
      <w:r w:rsidR="00BC130F" w:rsidRPr="003A347C">
        <w:t xml:space="preserve"> odolávat </w:t>
      </w:r>
      <w:r w:rsidR="00BC130F">
        <w:t>sociálnímu tlaku zaměřená</w:t>
      </w:r>
      <w:r w:rsidR="00BC130F" w:rsidRPr="003A347C">
        <w:t xml:space="preserve"> na zkvalitnění komunikace, osvojování a rozvoj sociálně emočních dovedností a kompeten</w:t>
      </w:r>
      <w:r w:rsidR="00BC130F">
        <w:t>c</w:t>
      </w:r>
      <w:r w:rsidR="00BC130F" w:rsidRPr="003A347C">
        <w:t xml:space="preserve">í, konstruktivní zvládání konfliktů a zátěžových situací, odmítání </w:t>
      </w:r>
      <w:r w:rsidR="00BC130F">
        <w:t xml:space="preserve">legálních a nelegálních </w:t>
      </w:r>
      <w:r w:rsidR="00BC130F" w:rsidRPr="003A347C">
        <w:t>návykových látek, zvyšování zdravého sebevědomí</w:t>
      </w:r>
      <w:r w:rsidR="00BC130F">
        <w:t xml:space="preserve"> a sebehodnocení</w:t>
      </w:r>
      <w:r w:rsidR="00BC130F" w:rsidRPr="003A347C">
        <w:t xml:space="preserve">, posilování odvahy, stanovování realistických cílů, zvládání úzkosti a stresu apod. </w:t>
      </w:r>
    </w:p>
    <w:p w:rsidR="002F0E02" w:rsidRDefault="00B81C2A" w:rsidP="00B81C2A">
      <w:pPr>
        <w:jc w:val="both"/>
        <w:rPr>
          <w:color w:val="000000"/>
        </w:rPr>
      </w:pPr>
      <w:r>
        <w:rPr>
          <w:color w:val="000000"/>
        </w:rPr>
        <w:t>Je potřeba pomáhat</w:t>
      </w:r>
      <w:r w:rsidR="002F0E02">
        <w:rPr>
          <w:color w:val="000000"/>
        </w:rPr>
        <w:t xml:space="preserve"> zejména těm jedincům, kteří pocházejí z nejvíce ohrožených skupin (minoritám, cizincům, dětem a žákům zdravotně či sociálně znevýhodněným) p</w:t>
      </w:r>
      <w:r>
        <w:rPr>
          <w:color w:val="000000"/>
        </w:rPr>
        <w:t>ři ochraně jejich lidských práv.</w:t>
      </w:r>
      <w:r w:rsidR="002F0E02">
        <w:rPr>
          <w:color w:val="000000"/>
        </w:rPr>
        <w:t xml:space="preserve"> </w:t>
      </w:r>
      <w:r w:rsidR="00291847" w:rsidRPr="0044085E">
        <w:rPr>
          <w:rFonts w:cs="Arial"/>
        </w:rPr>
        <w:t>Naš</w:t>
      </w:r>
      <w:r w:rsidR="00291847">
        <w:rPr>
          <w:rFonts w:cs="Arial"/>
        </w:rPr>
        <w:t>e škola se věnuje dětem s poruchami</w:t>
      </w:r>
      <w:r w:rsidR="00291847" w:rsidRPr="0044085E">
        <w:rPr>
          <w:rFonts w:cs="Arial"/>
        </w:rPr>
        <w:t xml:space="preserve"> učení a chování a pomáhá jim k jejich </w:t>
      </w:r>
      <w:r w:rsidR="00291847">
        <w:rPr>
          <w:rFonts w:cs="Arial"/>
        </w:rPr>
        <w:t xml:space="preserve">smysluplné </w:t>
      </w:r>
      <w:r w:rsidR="00291847" w:rsidRPr="0044085E">
        <w:rPr>
          <w:rFonts w:cs="Arial"/>
        </w:rPr>
        <w:t>kompenzaci, protože tuto skupinu chápeme jako velmi ohroženou.</w:t>
      </w:r>
    </w:p>
    <w:p w:rsidR="002F0E02" w:rsidRPr="00D9427C" w:rsidRDefault="002F0E02" w:rsidP="00BC130F">
      <w:pPr>
        <w:jc w:val="both"/>
        <w:rPr>
          <w:color w:val="000000"/>
        </w:rPr>
      </w:pPr>
      <w:r w:rsidRPr="00B81C2A">
        <w:rPr>
          <w:b/>
          <w:color w:val="000000"/>
        </w:rPr>
        <w:t>Krátkodobý cíl</w:t>
      </w:r>
      <w:r>
        <w:rPr>
          <w:color w:val="000000"/>
        </w:rPr>
        <w:t xml:space="preserve">: vychází z témat </w:t>
      </w:r>
      <w:r w:rsidR="00B81C2A">
        <w:rPr>
          <w:color w:val="000000"/>
        </w:rPr>
        <w:t>prevence RC</w:t>
      </w:r>
      <w:r>
        <w:rPr>
          <w:color w:val="000000"/>
        </w:rPr>
        <w:t xml:space="preserve">H v jednotlivých </w:t>
      </w:r>
      <w:r w:rsidR="00B81C2A">
        <w:rPr>
          <w:color w:val="000000"/>
        </w:rPr>
        <w:t>ročnících a předmětech, kt</w:t>
      </w:r>
      <w:r>
        <w:rPr>
          <w:color w:val="000000"/>
        </w:rPr>
        <w:t>eré jsou obsaženy v</w:t>
      </w:r>
      <w:r w:rsidR="00BF4BD8">
        <w:rPr>
          <w:color w:val="000000"/>
        </w:rPr>
        <w:t> </w:t>
      </w:r>
      <w:r>
        <w:rPr>
          <w:color w:val="000000"/>
        </w:rPr>
        <w:t>ŠVP</w:t>
      </w:r>
      <w:r w:rsidR="00BF4BD8">
        <w:rPr>
          <w:color w:val="000000"/>
        </w:rPr>
        <w:t xml:space="preserve"> (viz bod 3)</w:t>
      </w:r>
      <w:r w:rsidR="00B81C2A">
        <w:rPr>
          <w:color w:val="000000"/>
        </w:rPr>
        <w:t>.</w:t>
      </w:r>
    </w:p>
    <w:p w:rsidR="005F0D17" w:rsidRPr="009138AC" w:rsidRDefault="005F0D17" w:rsidP="009138AC">
      <w:pPr>
        <w:pStyle w:val="Normlnweb"/>
        <w:spacing w:before="0" w:beforeAutospacing="0" w:after="0" w:afterAutospacing="0"/>
        <w:jc w:val="both"/>
      </w:pPr>
      <w:r>
        <w:lastRenderedPageBreak/>
        <w:t xml:space="preserve">Základním </w:t>
      </w:r>
      <w:r w:rsidRPr="00B81C2A">
        <w:rPr>
          <w:b/>
        </w:rPr>
        <w:t>kritériem pro dosažení cílů MPP</w:t>
      </w:r>
      <w:r>
        <w:t xml:space="preserve"> je minimální výskyt případů  r</w:t>
      </w:r>
      <w:r w:rsidR="002F0E02">
        <w:t>izikového chování na naší škole, spokojenost žáků a jejich rodičů se vztahy, způsobem komunikace, chováním a osobnostním rozvojem žáků, s nabídkou vzdělávacích aktivit vedoucích k všestrannému rozvoji žáků.</w:t>
      </w:r>
    </w:p>
    <w:p w:rsidR="00B81C2A" w:rsidRPr="00D9427C" w:rsidRDefault="00B81C2A" w:rsidP="00B81C2A">
      <w:pPr>
        <w:jc w:val="both"/>
        <w:rPr>
          <w:color w:val="000000"/>
        </w:rPr>
      </w:pPr>
      <w:r w:rsidRPr="003A347C">
        <w:t>Principy efektivní</w:t>
      </w:r>
      <w:r>
        <w:t xml:space="preserve"> a vyhodnotitelné</w:t>
      </w:r>
      <w:r w:rsidRPr="003A347C">
        <w:t xml:space="preserve"> prevence</w:t>
      </w:r>
      <w:r>
        <w:t xml:space="preserve"> jsou založeny na</w:t>
      </w:r>
      <w:r w:rsidRPr="00F925BB">
        <w:rPr>
          <w:rFonts w:eastAsia="+mn-ea" w:cs="+mn-cs"/>
          <w:color w:val="3333CC"/>
          <w:sz w:val="64"/>
          <w:szCs w:val="64"/>
        </w:rPr>
        <w:t xml:space="preserve"> </w:t>
      </w:r>
      <w:r w:rsidRPr="00F925BB">
        <w:rPr>
          <w:color w:val="000000"/>
        </w:rPr>
        <w:t>soustavnosti a dlouhodobosti,  aktivnosti, přiměřenosti, názornosti, uvědomělosti.</w:t>
      </w:r>
    </w:p>
    <w:p w:rsidR="009138AC" w:rsidRPr="009138AC" w:rsidRDefault="009138AC" w:rsidP="009138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8AC" w:rsidRPr="009138AC" w:rsidRDefault="009138AC" w:rsidP="00413EED">
      <w:pPr>
        <w:rPr>
          <w:rFonts w:eastAsiaTheme="minorHAnsi"/>
          <w:lang w:eastAsia="en-US"/>
        </w:rPr>
      </w:pPr>
    </w:p>
    <w:p w:rsidR="009138AC" w:rsidRPr="00291847" w:rsidRDefault="009138AC" w:rsidP="002918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291847">
        <w:rPr>
          <w:rFonts w:eastAsiaTheme="minorHAnsi"/>
          <w:b/>
          <w:lang w:eastAsia="en-US"/>
        </w:rPr>
        <w:t>Analýza/zmapování současného stavu školy, školského zařízení z pohledu rizikového chování</w:t>
      </w:r>
      <w:r w:rsidR="00EC1A34" w:rsidRPr="00291847">
        <w:rPr>
          <w:rFonts w:eastAsiaTheme="minorHAnsi"/>
          <w:b/>
          <w:lang w:eastAsia="en-US"/>
        </w:rPr>
        <w:t xml:space="preserve"> </w:t>
      </w:r>
      <w:r w:rsidRPr="00291847">
        <w:rPr>
          <w:rFonts w:eastAsiaTheme="minorHAnsi"/>
          <w:b/>
          <w:lang w:eastAsia="en-US"/>
        </w:rPr>
        <w:t>(RCH)</w:t>
      </w:r>
    </w:p>
    <w:p w:rsidR="00EC1A34" w:rsidRPr="00011DCD" w:rsidRDefault="00EC1A34" w:rsidP="00EC1A34">
      <w:pPr>
        <w:pStyle w:val="Odstavecseseznamem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C1A34" w:rsidRPr="00291847" w:rsidRDefault="00011DCD" w:rsidP="00011DCD">
      <w:pPr>
        <w:autoSpaceDE w:val="0"/>
        <w:autoSpaceDN w:val="0"/>
        <w:adjustRightInd w:val="0"/>
        <w:jc w:val="both"/>
      </w:pPr>
      <w:r w:rsidRPr="00291847">
        <w:rPr>
          <w:rFonts w:eastAsiaTheme="minorHAnsi"/>
          <w:b/>
          <w:lang w:eastAsia="en-US"/>
        </w:rPr>
        <w:t>Silnou stránkou školy</w:t>
      </w:r>
      <w:r w:rsidRPr="00291847">
        <w:rPr>
          <w:rFonts w:eastAsiaTheme="minorHAnsi"/>
          <w:lang w:eastAsia="en-US"/>
        </w:rPr>
        <w:t xml:space="preserve"> je</w:t>
      </w:r>
      <w:r w:rsidR="00EC1A34" w:rsidRPr="00291847">
        <w:rPr>
          <w:rFonts w:eastAsiaTheme="minorHAnsi"/>
          <w:lang w:eastAsia="en-US"/>
        </w:rPr>
        <w:t xml:space="preserve"> otevřené jednání, přátelské vztahy, bezpečné prostředí a vzájemnou komunikaci, které jsou základem pro téměř rodinné klima školy. </w:t>
      </w:r>
      <w:r w:rsidR="00EC1A34" w:rsidRPr="00291847">
        <w:t>Žáci ve většině případů respektují stanovená pravidla interakce a komunikace,</w:t>
      </w:r>
      <w:r w:rsidR="00291847">
        <w:t xml:space="preserve"> podporujeme týmovou spolupráci.</w:t>
      </w:r>
    </w:p>
    <w:p w:rsidR="00EC1A34" w:rsidRPr="00291847" w:rsidRDefault="00EC1A34" w:rsidP="00011DCD">
      <w:pPr>
        <w:jc w:val="both"/>
      </w:pPr>
      <w:r w:rsidRPr="00291847">
        <w:t>Ve škole není zřízena žákovská samospráva ani žákovský parlament, ale žáci mají možnost se k činnosti školy vyjádřit prostřednictvím diskusí s učiteli, dotazníkových šetření, anonymních anket, schránky důvěry či v komunitním kruhu</w:t>
      </w:r>
      <w:r w:rsidR="00291847">
        <w:t xml:space="preserve"> a v rámci třídnických hodin</w:t>
      </w:r>
      <w:r w:rsidRPr="00291847">
        <w:t>. Podílí se na výběru a přípravě výletů, organizování různých dalšíc</w:t>
      </w:r>
      <w:r w:rsidR="00291847">
        <w:t xml:space="preserve">h akcí školy, přípravě projektů </w:t>
      </w:r>
      <w:r w:rsidRPr="00291847">
        <w:t xml:space="preserve"> apod. K jejich názoru je přihlíženo i při nákupu školního vybavení, hraček do školní družiny a všech důležitých změnách týkajících se</w:t>
      </w:r>
      <w:r w:rsidR="00291847">
        <w:t xml:space="preserve"> života</w:t>
      </w:r>
      <w:r w:rsidRPr="00291847">
        <w:t xml:space="preserve"> školy.</w:t>
      </w:r>
    </w:p>
    <w:p w:rsidR="000B005F" w:rsidRDefault="000E5D5C" w:rsidP="000E5D5C">
      <w:pPr>
        <w:pStyle w:val="Normlnweb"/>
        <w:spacing w:before="0" w:beforeAutospacing="0" w:after="0" w:afterAutospacing="0"/>
        <w:jc w:val="both"/>
      </w:pPr>
      <w:r w:rsidRPr="00291847">
        <w:rPr>
          <w:rFonts w:eastAsiaTheme="minorHAnsi"/>
          <w:lang w:eastAsia="en-US"/>
        </w:rPr>
        <w:t>Výše uvedené je základem toho, že ve škole nejsou</w:t>
      </w:r>
      <w:r w:rsidR="00EC1A34" w:rsidRPr="00291847">
        <w:t xml:space="preserve"> prakticky žádní žáci s rizikovým chováním, či žáci ohrožení RCH, veškeré problémy v této oblasti jsou řešeny bezodkladně se žáky a jejich rodiči, eventuálně </w:t>
      </w:r>
      <w:r w:rsidR="00291847">
        <w:t xml:space="preserve"> s odborníky z PPP a SPC ( týká se především o poruch chování – žáci s ADHD) a </w:t>
      </w:r>
      <w:r w:rsidR="00EC1A34" w:rsidRPr="00291847">
        <w:t xml:space="preserve">se sociálním odborem péče o dítě ( jedná se především o neomluvené zameškané hodiny u žáků ze sociálně slabších rodin ). </w:t>
      </w:r>
      <w:r w:rsidR="000B005F">
        <w:t xml:space="preserve"> </w:t>
      </w:r>
    </w:p>
    <w:p w:rsidR="000E5D5C" w:rsidRPr="00291847" w:rsidRDefault="000E5D5C" w:rsidP="000E5D5C">
      <w:pPr>
        <w:pStyle w:val="Normlnweb"/>
        <w:spacing w:before="0" w:beforeAutospacing="0" w:after="0" w:afterAutospacing="0"/>
        <w:jc w:val="both"/>
      </w:pPr>
      <w:r w:rsidRPr="00291847">
        <w:t xml:space="preserve">O </w:t>
      </w:r>
      <w:r w:rsidRPr="000B005F">
        <w:rPr>
          <w:b/>
        </w:rPr>
        <w:t xml:space="preserve">šikaně </w:t>
      </w:r>
      <w:r w:rsidRPr="00291847">
        <w:t xml:space="preserve">jsou žáci schopni mluvit a s pomocí učitelů se i bránit. Co se týká </w:t>
      </w:r>
      <w:r w:rsidRPr="000B005F">
        <w:rPr>
          <w:b/>
        </w:rPr>
        <w:t>alkoholu a kouření</w:t>
      </w:r>
      <w:r w:rsidRPr="00291847">
        <w:t>, žáci vědí o možný</w:t>
      </w:r>
      <w:r w:rsidR="000B005F">
        <w:t xml:space="preserve">ch následcích  a nebezpečích. </w:t>
      </w:r>
      <w:r w:rsidRPr="00291847">
        <w:t>Je nutné se žáky ml</w:t>
      </w:r>
      <w:r w:rsidR="000B005F">
        <w:t>uvit otevřeně, bez zastrašování, s důvěrou, porozuměním a pochopením.</w:t>
      </w:r>
      <w:r w:rsidRPr="00291847">
        <w:t xml:space="preserve"> </w:t>
      </w:r>
      <w:r w:rsidR="000B005F">
        <w:t>Na modelových situacích se ž</w:t>
      </w:r>
      <w:r w:rsidRPr="00291847">
        <w:t>áci se učí odpovídat „NE“.</w:t>
      </w:r>
    </w:p>
    <w:p w:rsidR="00EC1A34" w:rsidRPr="000B005F" w:rsidRDefault="000E5D5C" w:rsidP="006946F0">
      <w:pPr>
        <w:pStyle w:val="Normlnweb"/>
        <w:spacing w:before="0" w:beforeAutospacing="0" w:after="0" w:afterAutospacing="0"/>
        <w:jc w:val="both"/>
        <w:rPr>
          <w:b/>
        </w:rPr>
      </w:pPr>
      <w:r w:rsidRPr="00291847">
        <w:t xml:space="preserve">V rámci prevence jsme v minulosti vyzkoušeli několik programů </w:t>
      </w:r>
      <w:r w:rsidR="006946F0" w:rsidRPr="00291847">
        <w:t xml:space="preserve">různých neziskových organizací, které ovšem ne vždy plně vyhovovaly našim požadavkům a věkové kategorii našich žáků, a tak v současnosti klademe důraz na informovanost žáků </w:t>
      </w:r>
      <w:r w:rsidR="000B005F">
        <w:t xml:space="preserve">především </w:t>
      </w:r>
      <w:r w:rsidR="006946F0" w:rsidRPr="00291847">
        <w:t>v hodinách prvouky, přírodovědy, vlastivědy, českého jazyka</w:t>
      </w:r>
      <w:r w:rsidR="000B005F">
        <w:t>, výchov</w:t>
      </w:r>
      <w:r w:rsidR="006946F0" w:rsidRPr="00291847">
        <w:t xml:space="preserve"> a na úzkou </w:t>
      </w:r>
      <w:r w:rsidR="006946F0" w:rsidRPr="000B005F">
        <w:rPr>
          <w:b/>
        </w:rPr>
        <w:t>spolupráci s rodiči</w:t>
      </w:r>
      <w:r w:rsidR="006946F0" w:rsidRPr="00291847">
        <w:t xml:space="preserve">. </w:t>
      </w:r>
      <w:r w:rsidR="006946F0" w:rsidRPr="000B005F">
        <w:rPr>
          <w:b/>
        </w:rPr>
        <w:t>Dále j</w:t>
      </w:r>
      <w:r w:rsidR="00EC1A34" w:rsidRPr="000B005F">
        <w:rPr>
          <w:b/>
        </w:rPr>
        <w:t>sme přesvědčení, že kvalitní volnočasový program pro žáky a široká nabídka mimoškolního a zájmového vzdělávání je nejlepší prevencí rizikového chování.</w:t>
      </w:r>
    </w:p>
    <w:p w:rsidR="000E5D5C" w:rsidRPr="00291847" w:rsidRDefault="000E5D5C" w:rsidP="00EC1A34">
      <w:pPr>
        <w:jc w:val="both"/>
      </w:pPr>
      <w:r w:rsidRPr="00291847">
        <w:t>Ochrana před RCH j</w:t>
      </w:r>
      <w:r w:rsidR="005F0D17" w:rsidRPr="00291847">
        <w:t xml:space="preserve">e rovněž </w:t>
      </w:r>
      <w:r w:rsidR="000B005F">
        <w:t xml:space="preserve">součástí školního řádu </w:t>
      </w:r>
      <w:r w:rsidR="00BC130F" w:rsidRPr="00291847">
        <w:t xml:space="preserve"> a součástí školního vzdělávacího programu „Zvědavostí to začíná“.</w:t>
      </w:r>
    </w:p>
    <w:p w:rsidR="005F0D17" w:rsidRDefault="005F0D17" w:rsidP="00EC1A34">
      <w:pPr>
        <w:jc w:val="both"/>
      </w:pPr>
    </w:p>
    <w:p w:rsidR="000E5D5C" w:rsidRPr="000B005F" w:rsidRDefault="009138AC" w:rsidP="000E5D5C">
      <w:pPr>
        <w:pStyle w:val="Odstavecseseznamem"/>
        <w:numPr>
          <w:ilvl w:val="0"/>
          <w:numId w:val="1"/>
        </w:numPr>
        <w:jc w:val="both"/>
      </w:pPr>
      <w:r w:rsidRPr="000B005F">
        <w:rPr>
          <w:rFonts w:eastAsiaTheme="minorHAnsi"/>
          <w:b/>
          <w:lang w:eastAsia="en-US"/>
        </w:rPr>
        <w:t xml:space="preserve">Témata primární prevence </w:t>
      </w:r>
    </w:p>
    <w:p w:rsidR="000B005F" w:rsidRPr="000B005F" w:rsidRDefault="000B005F" w:rsidP="000B005F">
      <w:pPr>
        <w:pStyle w:val="Odstavecseseznamem"/>
        <w:jc w:val="both"/>
      </w:pPr>
    </w:p>
    <w:p w:rsidR="000E5D5C" w:rsidRDefault="000E5D5C" w:rsidP="000B005F">
      <w:pPr>
        <w:jc w:val="both"/>
      </w:pPr>
      <w:r>
        <w:t xml:space="preserve">MPP je zaměřen </w:t>
      </w:r>
      <w:r w:rsidR="006946F0">
        <w:t xml:space="preserve">především </w:t>
      </w:r>
      <w:r>
        <w:t xml:space="preserve">na </w:t>
      </w:r>
      <w:r w:rsidRPr="000B005F">
        <w:rPr>
          <w:b/>
        </w:rPr>
        <w:t>nespecifickou primární prevenci</w:t>
      </w:r>
      <w:r>
        <w:t xml:space="preserve">, tzn. na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</w:t>
      </w:r>
    </w:p>
    <w:p w:rsidR="006946F0" w:rsidRPr="009E1DB4" w:rsidRDefault="005F0D17" w:rsidP="009E1DB4">
      <w:pPr>
        <w:ind w:firstLine="360"/>
        <w:jc w:val="both"/>
      </w:pPr>
      <w:r>
        <w:rPr>
          <w:color w:val="000000"/>
        </w:rPr>
        <w:t>Zároveň je pedagogický sbor veden k</w:t>
      </w:r>
      <w:r w:rsidR="006946F0">
        <w:t xml:space="preserve"> rozpoznání a zajištění pomoci </w:t>
      </w:r>
      <w:r w:rsidR="006946F0" w:rsidRPr="000B005F">
        <w:rPr>
          <w:b/>
        </w:rPr>
        <w:t>včasné intervence</w:t>
      </w:r>
      <w:r w:rsidR="006946F0">
        <w:t xml:space="preserve"> nebo </w:t>
      </w:r>
      <w:r w:rsidR="006946F0" w:rsidRPr="009E1DB4">
        <w:t xml:space="preserve">krizové </w:t>
      </w:r>
      <w:r w:rsidRPr="009E1DB4">
        <w:t xml:space="preserve">intervence zejména v případech </w:t>
      </w:r>
      <w:r w:rsidR="006946F0" w:rsidRPr="009E1DB4">
        <w:t>traumatických zážitků</w:t>
      </w:r>
      <w:r w:rsidRPr="009E1DB4">
        <w:t xml:space="preserve"> </w:t>
      </w:r>
      <w:r w:rsidR="006946F0" w:rsidRPr="009E1DB4">
        <w:t xml:space="preserve">- domácího násilí, šikanování, </w:t>
      </w:r>
      <w:r w:rsidR="006946F0" w:rsidRPr="009E1DB4">
        <w:lastRenderedPageBreak/>
        <w:t>násilného chování, týrání a zneužívání dětí, ohrožování výchovy dítěte, experimentování s návykovými látkami (legální a nelegální návykové látky), rizikových stravovacích návyků vedoucích k poruchám příjmu potravy (mentální bulimie, mentální anorexie).</w:t>
      </w:r>
    </w:p>
    <w:p w:rsidR="006946F0" w:rsidRPr="009E1DB4" w:rsidRDefault="006946F0" w:rsidP="000B005F">
      <w:pPr>
        <w:spacing w:line="276" w:lineRule="auto"/>
        <w:jc w:val="both"/>
      </w:pPr>
      <w:r w:rsidRPr="009E1DB4">
        <w:t xml:space="preserve">Primární prevence rizikového chování u žáků se zaměřuje prioritně na </w:t>
      </w:r>
      <w:r w:rsidRPr="000B005F">
        <w:rPr>
          <w:b/>
        </w:rPr>
        <w:t>předcházení rozvoje rizik</w:t>
      </w:r>
      <w:r w:rsidRPr="009E1DB4">
        <w:t>, které směřují zejména k následujícím rizikovým projevům v chování žáků</w:t>
      </w:r>
      <w:r w:rsidR="000B005F">
        <w:t xml:space="preserve"> </w:t>
      </w:r>
      <w:r w:rsidR="000B005F" w:rsidRPr="009E1DB4">
        <w:t>(</w:t>
      </w:r>
      <w:r w:rsidR="000B005F">
        <w:t xml:space="preserve">podrobný popis jednotlivých témat </w:t>
      </w:r>
      <w:r w:rsidR="000B005F" w:rsidRPr="009E1DB4">
        <w:t>viz Metodické doporučení MŠMT – přílohy 1 – 22)</w:t>
      </w:r>
      <w:r w:rsidRPr="009E1DB4">
        <w:t xml:space="preserve">: </w:t>
      </w:r>
    </w:p>
    <w:p w:rsidR="006946F0" w:rsidRPr="009E1DB4" w:rsidRDefault="006946F0" w:rsidP="009E1DB4">
      <w:pPr>
        <w:numPr>
          <w:ilvl w:val="0"/>
          <w:numId w:val="5"/>
        </w:numPr>
        <w:spacing w:line="276" w:lineRule="auto"/>
        <w:jc w:val="both"/>
      </w:pPr>
      <w:r w:rsidRPr="009E1DB4">
        <w:t>agrese, šikana, kyberšikana a další rizikové formy komunikace prostřednictvím multimedií, násilí, vandalismus, intolerance, antisemitismus, extremismus, rasismus a xenofobie, homofobie</w:t>
      </w:r>
    </w:p>
    <w:p w:rsidR="006946F0" w:rsidRPr="009E1DB4" w:rsidRDefault="006946F0" w:rsidP="009E1DB4">
      <w:pPr>
        <w:numPr>
          <w:ilvl w:val="0"/>
          <w:numId w:val="5"/>
        </w:numPr>
        <w:spacing w:line="276" w:lineRule="auto"/>
        <w:jc w:val="both"/>
      </w:pPr>
      <w:r w:rsidRPr="009E1DB4">
        <w:t xml:space="preserve">záškoláctví, </w:t>
      </w:r>
    </w:p>
    <w:p w:rsidR="00BC130F" w:rsidRPr="009E1DB4" w:rsidRDefault="006946F0" w:rsidP="009E1DB4">
      <w:pPr>
        <w:numPr>
          <w:ilvl w:val="0"/>
          <w:numId w:val="5"/>
        </w:numPr>
        <w:spacing w:line="276" w:lineRule="auto"/>
        <w:jc w:val="both"/>
      </w:pPr>
      <w:r w:rsidRPr="009E1DB4">
        <w:t xml:space="preserve">závislostní chování, užívání všech návykových látek, </w:t>
      </w:r>
    </w:p>
    <w:p w:rsidR="006946F0" w:rsidRPr="009E1DB4" w:rsidRDefault="006946F0" w:rsidP="009E1DB4">
      <w:pPr>
        <w:numPr>
          <w:ilvl w:val="0"/>
          <w:numId w:val="5"/>
        </w:numPr>
        <w:spacing w:line="276" w:lineRule="auto"/>
        <w:jc w:val="both"/>
      </w:pPr>
      <w:r w:rsidRPr="009E1DB4">
        <w:t>rizikové sporty a rizikové chování v dopravě, prevence úrazů</w:t>
      </w:r>
    </w:p>
    <w:p w:rsidR="006946F0" w:rsidRPr="009E1DB4" w:rsidRDefault="006946F0" w:rsidP="009E1DB4">
      <w:pPr>
        <w:numPr>
          <w:ilvl w:val="0"/>
          <w:numId w:val="5"/>
        </w:numPr>
        <w:spacing w:line="276" w:lineRule="auto"/>
        <w:jc w:val="both"/>
      </w:pPr>
      <w:r w:rsidRPr="009E1DB4">
        <w:t>spektrum poruch příjmu potravy,</w:t>
      </w:r>
    </w:p>
    <w:p w:rsidR="006946F0" w:rsidRPr="009E1DB4" w:rsidRDefault="006946F0" w:rsidP="009E1DB4">
      <w:pPr>
        <w:numPr>
          <w:ilvl w:val="0"/>
          <w:numId w:val="5"/>
        </w:numPr>
        <w:spacing w:line="276" w:lineRule="auto"/>
        <w:jc w:val="both"/>
      </w:pPr>
      <w:r w:rsidRPr="009E1DB4">
        <w:t>negativní působení sekt,</w:t>
      </w:r>
    </w:p>
    <w:p w:rsidR="00BC130F" w:rsidRPr="009E1DB4" w:rsidRDefault="000B005F" w:rsidP="009E1D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rizikové</w:t>
      </w:r>
      <w:r w:rsidR="006946F0" w:rsidRPr="009E1DB4">
        <w:rPr>
          <w:rFonts w:eastAsiaTheme="minorHAnsi"/>
          <w:lang w:eastAsia="en-US"/>
        </w:rPr>
        <w:t xml:space="preserve"> sexuálního chování</w:t>
      </w:r>
      <w:r w:rsidR="00BC130F" w:rsidRPr="009E1DB4">
        <w:rPr>
          <w:rFonts w:eastAsiaTheme="minorHAnsi"/>
          <w:lang w:eastAsia="en-US"/>
        </w:rPr>
        <w:t>, zneužívání a týrání – sexuální výchova</w:t>
      </w:r>
    </w:p>
    <w:p w:rsidR="006946F0" w:rsidRPr="009E1DB4" w:rsidRDefault="00BC130F" w:rsidP="009E1DB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 w:rsidRPr="009E1DB4">
        <w:rPr>
          <w:rFonts w:eastAsiaTheme="minorHAnsi"/>
          <w:lang w:val="en-US" w:eastAsia="en-US"/>
        </w:rPr>
        <w:t>kriminalita</w:t>
      </w:r>
      <w:r w:rsidR="006946F0" w:rsidRPr="009E1DB4">
        <w:rPr>
          <w:rFonts w:eastAsiaTheme="minorHAnsi"/>
          <w:lang w:val="en-US" w:eastAsia="en-US"/>
        </w:rPr>
        <w:t xml:space="preserve"> a delikvence</w:t>
      </w:r>
    </w:p>
    <w:p w:rsidR="006946F0" w:rsidRPr="009E1DB4" w:rsidRDefault="006946F0" w:rsidP="009E1DB4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9E1DB4">
        <w:rPr>
          <w:rFonts w:eastAsiaTheme="minorHAnsi"/>
          <w:lang w:val="en-US" w:eastAsia="en-US"/>
        </w:rPr>
        <w:t>virtuálních drog</w:t>
      </w:r>
      <w:r w:rsidR="003404DD" w:rsidRPr="009E1DB4">
        <w:rPr>
          <w:rFonts w:eastAsiaTheme="minorHAnsi"/>
          <w:lang w:val="en-US" w:eastAsia="en-US"/>
        </w:rPr>
        <w:t xml:space="preserve">y </w:t>
      </w:r>
      <w:r w:rsidRPr="009E1DB4">
        <w:rPr>
          <w:rFonts w:eastAsiaTheme="minorHAnsi"/>
          <w:lang w:val="en-US" w:eastAsia="en-US"/>
        </w:rPr>
        <w:t xml:space="preserve"> – patologického hráčství a závislosti na počítačových hrách</w:t>
      </w:r>
    </w:p>
    <w:p w:rsidR="003404DD" w:rsidRPr="009E1DB4" w:rsidRDefault="00D60CB3" w:rsidP="009E1DB4">
      <w:pPr>
        <w:autoSpaceDE w:val="0"/>
        <w:autoSpaceDN w:val="0"/>
        <w:adjustRightInd w:val="0"/>
        <w:jc w:val="both"/>
      </w:pPr>
      <w:r w:rsidRPr="009E1DB4">
        <w:t xml:space="preserve">Ve větší či menší míře jsou tato </w:t>
      </w:r>
      <w:r w:rsidRPr="000B005F">
        <w:rPr>
          <w:b/>
        </w:rPr>
        <w:t xml:space="preserve">témata </w:t>
      </w:r>
      <w:r w:rsidR="003404DD" w:rsidRPr="000B005F">
        <w:rPr>
          <w:b/>
        </w:rPr>
        <w:t xml:space="preserve"> integrována do výuky</w:t>
      </w:r>
      <w:r w:rsidR="003404DD" w:rsidRPr="009E1DB4">
        <w:t xml:space="preserve"> v rámci jednotlivých předmětů, </w:t>
      </w:r>
      <w:r w:rsidRPr="009E1DB4">
        <w:t xml:space="preserve">vhodným způsobem </w:t>
      </w:r>
      <w:r w:rsidR="003404DD" w:rsidRPr="009E1DB4">
        <w:t xml:space="preserve">diskutována se žáky v komunitních kruzích, probírána v rámci činností školní družiny a zájmových kroužků, vše s ohledem na věk žáků, jejich zkušenosti </w:t>
      </w:r>
      <w:r w:rsidRPr="009E1DB4">
        <w:t xml:space="preserve"> a znalosti.</w:t>
      </w:r>
    </w:p>
    <w:p w:rsidR="003404DD" w:rsidRPr="009E1DB4" w:rsidRDefault="00D60CB3" w:rsidP="009E1DB4">
      <w:pPr>
        <w:spacing w:line="276" w:lineRule="auto"/>
        <w:jc w:val="both"/>
      </w:pPr>
      <w:r w:rsidRPr="009E1DB4">
        <w:t>Na prvním stupni je v hodinách prvouky a přírodovědy hlavně kladen důraz na nebezpečí kouření a</w:t>
      </w:r>
      <w:r w:rsidR="000B005F">
        <w:t xml:space="preserve"> používání alkoholických nápojů a na prevenci šikany</w:t>
      </w:r>
      <w:r w:rsidRPr="009E1DB4">
        <w:t xml:space="preserve"> Žáci jsou informováni o možném zneužívání léků a orientačně o jiných drogách.</w:t>
      </w:r>
    </w:p>
    <w:p w:rsidR="003404DD" w:rsidRPr="009E1DB4" w:rsidRDefault="003404DD" w:rsidP="009E1DB4">
      <w:pPr>
        <w:spacing w:line="276" w:lineRule="auto"/>
        <w:jc w:val="both"/>
      </w:pPr>
    </w:p>
    <w:p w:rsidR="003404DD" w:rsidRPr="009E1DB4" w:rsidRDefault="00B81C2A" w:rsidP="002918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Činnosti nutné k dosažení cílů</w:t>
      </w:r>
      <w:r w:rsidR="003404DD" w:rsidRPr="009E1DB4">
        <w:rPr>
          <w:rFonts w:eastAsiaTheme="minorHAnsi"/>
          <w:b/>
          <w:lang w:eastAsia="en-US"/>
        </w:rPr>
        <w:t xml:space="preserve"> </w:t>
      </w:r>
    </w:p>
    <w:p w:rsidR="003404DD" w:rsidRPr="009E1DB4" w:rsidRDefault="003404DD" w:rsidP="009E1DB4">
      <w:pPr>
        <w:pStyle w:val="Odstavecseseznamem"/>
        <w:autoSpaceDE w:val="0"/>
        <w:autoSpaceDN w:val="0"/>
        <w:adjustRightInd w:val="0"/>
        <w:jc w:val="both"/>
      </w:pPr>
    </w:p>
    <w:p w:rsidR="003404DD" w:rsidRPr="009E1DB4" w:rsidRDefault="00D60CB3" w:rsidP="009E1DB4">
      <w:pPr>
        <w:pStyle w:val="Normlnweb"/>
        <w:spacing w:before="0" w:beforeAutospacing="0" w:after="0" w:afterAutospacing="0"/>
        <w:jc w:val="both"/>
      </w:pPr>
      <w:r w:rsidRPr="009E1DB4">
        <w:t>Jedná se především o a</w:t>
      </w:r>
      <w:r w:rsidR="003404DD" w:rsidRPr="009E1DB4">
        <w:t>ktivity, které jsou součástí</w:t>
      </w:r>
      <w:r w:rsidR="009E1DB4">
        <w:t xml:space="preserve">  ŠVP v jednotlivých předmětech a součástí</w:t>
      </w:r>
      <w:r w:rsidR="003404DD" w:rsidRPr="009E1DB4">
        <w:t xml:space="preserve"> plá</w:t>
      </w:r>
      <w:r w:rsidR="000B68A3">
        <w:t xml:space="preserve">nu školy a které se pravidelně </w:t>
      </w:r>
      <w:r w:rsidR="003404DD" w:rsidRPr="009E1DB4">
        <w:t xml:space="preserve">opakují: např. </w:t>
      </w:r>
      <w:r w:rsidRPr="009E1DB4">
        <w:t xml:space="preserve">vánoční projekt, Den matek, </w:t>
      </w:r>
      <w:r w:rsidR="003404DD" w:rsidRPr="009E1DB4">
        <w:t>Den dětí</w:t>
      </w:r>
      <w:r w:rsidRPr="009E1DB4">
        <w:t xml:space="preserve">, sportovní  </w:t>
      </w:r>
      <w:r w:rsidR="003404DD" w:rsidRPr="009E1DB4">
        <w:t>olympiády, Týden zdravé výživy</w:t>
      </w:r>
      <w:r w:rsidRPr="009E1DB4">
        <w:t>, různé soutěže, výstavy, kulturní vystoupení</w:t>
      </w:r>
      <w:r w:rsidR="00242BBC">
        <w:t>, kino, divadlo, exkurze, akce v rámci Ekoškoly + informativní nástěnky</w:t>
      </w:r>
      <w:r w:rsidR="003404DD" w:rsidRPr="009E1DB4">
        <w:t xml:space="preserve"> atd.</w:t>
      </w:r>
    </w:p>
    <w:p w:rsidR="003404DD" w:rsidRPr="009E1DB4" w:rsidRDefault="003404DD" w:rsidP="009E1DB4">
      <w:pPr>
        <w:pStyle w:val="Normlnweb"/>
        <w:spacing w:before="0" w:beforeAutospacing="0" w:after="0" w:afterAutospacing="0"/>
        <w:jc w:val="both"/>
      </w:pPr>
      <w:r w:rsidRPr="009E1DB4">
        <w:t>Probíhají besedy s odborníky podle možností školy a momentální nabídky akcí.</w:t>
      </w:r>
    </w:p>
    <w:p w:rsidR="00D60CB3" w:rsidRPr="009E1DB4" w:rsidRDefault="00D60CB3" w:rsidP="009E1DB4">
      <w:pPr>
        <w:pStyle w:val="Normlnweb"/>
        <w:spacing w:before="0" w:beforeAutospacing="0" w:after="0" w:afterAutospacing="0"/>
        <w:jc w:val="both"/>
      </w:pPr>
      <w:r w:rsidRPr="009E1DB4">
        <w:t xml:space="preserve">Žákům je nabízena každoročně řada zájmových kroužků a dalších mimoškolních </w:t>
      </w:r>
      <w:r w:rsidR="009E1DB4">
        <w:t xml:space="preserve">a volnočasových </w:t>
      </w:r>
      <w:r w:rsidRPr="009E1DB4">
        <w:t>aktivit.</w:t>
      </w:r>
    </w:p>
    <w:p w:rsidR="003404DD" w:rsidRDefault="003404DD" w:rsidP="009E1DB4">
      <w:pPr>
        <w:pStyle w:val="Normlnweb"/>
        <w:spacing w:before="0" w:beforeAutospacing="0" w:after="0" w:afterAutospacing="0"/>
        <w:jc w:val="both"/>
      </w:pPr>
      <w:r w:rsidRPr="009E1DB4">
        <w:t>Žáci musí vědět, kam se mohou obrátit se svými dotazy nebo kde získají potřebné informace. Mají možnost kdykoli prohovořit svoje problémy se všemi učiteli.</w:t>
      </w:r>
    </w:p>
    <w:p w:rsidR="00474F21" w:rsidRDefault="00474F21" w:rsidP="009E1DB4">
      <w:pPr>
        <w:pStyle w:val="Normlnweb"/>
        <w:spacing w:before="0" w:beforeAutospacing="0" w:after="0" w:afterAutospacing="0"/>
        <w:jc w:val="both"/>
      </w:pPr>
      <w:r>
        <w:t>Škola má v rámci ŠVP vypracovaný systém práce se žáky se speciálními vzdělávacími potřebami a se žáky nadanými včetně spolupráce s odbornými pracovišti (PPP, SPC, logopedická poradna). V rámci školního řádu je řešena problematika porušení pravidel chování, záškoláctví a dalšího rizikového chování v návaznosti na spolupráci s OSPOD a Policií ČR.</w:t>
      </w:r>
    </w:p>
    <w:p w:rsidR="00242BBC" w:rsidRDefault="00242BBC" w:rsidP="009E1DB4">
      <w:pPr>
        <w:pStyle w:val="Normlnweb"/>
        <w:spacing w:before="0" w:beforeAutospacing="0" w:after="0" w:afterAutospacing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42BBC" w:rsidTr="00242BBC">
        <w:tc>
          <w:tcPr>
            <w:tcW w:w="3207" w:type="dxa"/>
          </w:tcPr>
          <w:p w:rsidR="00242BBC" w:rsidRPr="00242BBC" w:rsidRDefault="00242BBC" w:rsidP="009E1DB4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242BBC">
              <w:rPr>
                <w:b/>
              </w:rPr>
              <w:t>émata  1. – 3. ročník</w:t>
            </w:r>
          </w:p>
        </w:tc>
        <w:tc>
          <w:tcPr>
            <w:tcW w:w="3207" w:type="dxa"/>
          </w:tcPr>
          <w:p w:rsidR="00242BBC" w:rsidRPr="00242BBC" w:rsidRDefault="00242BBC" w:rsidP="009E1DB4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242BBC">
              <w:rPr>
                <w:b/>
              </w:rPr>
              <w:t>dovednosti</w:t>
            </w:r>
          </w:p>
        </w:tc>
        <w:tc>
          <w:tcPr>
            <w:tcW w:w="3208" w:type="dxa"/>
          </w:tcPr>
          <w:p w:rsidR="00242BBC" w:rsidRPr="00242BBC" w:rsidRDefault="00242BBC" w:rsidP="009E1DB4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242BBC">
              <w:rPr>
                <w:b/>
              </w:rPr>
              <w:t>postoje</w:t>
            </w:r>
          </w:p>
        </w:tc>
      </w:tr>
      <w:tr w:rsidR="00242BBC" w:rsidTr="00242BBC">
        <w:tc>
          <w:tcPr>
            <w:tcW w:w="3207" w:type="dxa"/>
          </w:tcPr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 xml:space="preserve">společné stanovení pravidel soužití ve třídě, škole – vzájemné </w:t>
            </w:r>
            <w:r>
              <w:lastRenderedPageBreak/>
              <w:t xml:space="preserve">vztahy 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prevence úrazů a 1. pomoc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dopravní výchova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péče o zdraví, zdravá výživa a životní styl</w:t>
            </w:r>
          </w:p>
          <w:p w:rsidR="00617228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důležitá telefonní čísla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 xml:space="preserve">léky nepatří do rukou dětem 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alkohol a tabák jsou také drogy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záškoláctví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vandalismus</w:t>
            </w:r>
          </w:p>
          <w:p w:rsidR="00242BBC" w:rsidRDefault="00242BBC" w:rsidP="00242BBC">
            <w:pPr>
              <w:pStyle w:val="Normlnweb"/>
              <w:spacing w:before="0" w:beforeAutospacing="0" w:after="0" w:afterAutospacing="0"/>
              <w:ind w:left="720"/>
              <w:jc w:val="both"/>
            </w:pPr>
          </w:p>
          <w:p w:rsidR="00242BBC" w:rsidRPr="009E1DB4" w:rsidRDefault="00242BBC" w:rsidP="00242BB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Style w:val="Siln"/>
              </w:rPr>
            </w:pPr>
          </w:p>
          <w:p w:rsidR="00242BBC" w:rsidRPr="009E1DB4" w:rsidRDefault="00242BBC" w:rsidP="00242B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42BBC" w:rsidRDefault="00242BBC" w:rsidP="009E1DB4">
            <w:pPr>
              <w:pStyle w:val="Normlnweb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</w:tcPr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nácvik ochrany v různých situacích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poskytnutí 1. pomoci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posilování vzájemné úcty, sebeúcty, důvěry a zdravého sebevědomí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rozvoj schopnosti komunikovat, diskutovat, řešit problémy a konflikty</w:t>
            </w:r>
            <w:r w:rsidR="00474F21">
              <w:t xml:space="preserve"> (práce s emocemi)</w:t>
            </w:r>
          </w:p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rozvoj schopnosti klást otázky, umění vyjádřit svůj názor a umění říci „ne“</w:t>
            </w:r>
          </w:p>
          <w:p w:rsidR="000C3D61" w:rsidRDefault="000C3D61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péče o tělo (hygiena)</w:t>
            </w:r>
          </w:p>
        </w:tc>
        <w:tc>
          <w:tcPr>
            <w:tcW w:w="3208" w:type="dxa"/>
          </w:tcPr>
          <w:p w:rsidR="00242BBC" w:rsidRDefault="00242BBC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vědomí si sama sebe</w:t>
            </w:r>
          </w:p>
          <w:p w:rsidR="00242BBC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pochopení vlastních hodnot</w:t>
            </w:r>
          </w:p>
          <w:p w:rsidR="00617228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zvyšování zdravého sebevědomí</w:t>
            </w:r>
          </w:p>
          <w:p w:rsidR="00617228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sebeúcta</w:t>
            </w:r>
          </w:p>
          <w:p w:rsidR="00617228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vnímání a respektování individuálních odlišností dětí</w:t>
            </w:r>
          </w:p>
          <w:p w:rsidR="00617228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schopnost přijmout dobře míněné rady rodičů, učitelů</w:t>
            </w:r>
          </w:p>
          <w:p w:rsidR="00617228" w:rsidRDefault="00617228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přijetí základních pravidel chování a vzájemného soužití</w:t>
            </w:r>
          </w:p>
          <w:p w:rsidR="00AD049A" w:rsidRDefault="00AD049A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péče o své zdraví</w:t>
            </w:r>
          </w:p>
          <w:p w:rsidR="00AD049A" w:rsidRDefault="00AD049A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schopnost zvládání rizikových duševních stavů ( agrese, hněv, úzkost, strach, deprese, nuda)</w:t>
            </w:r>
          </w:p>
          <w:p w:rsidR="00AD049A" w:rsidRDefault="00AD049A" w:rsidP="00242BBC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schopnost předvídat následky určitého jednáníschopnost čelit reklamě a dalším negativním vlivům okolí</w:t>
            </w:r>
          </w:p>
          <w:p w:rsidR="00AD049A" w:rsidRDefault="00AD049A" w:rsidP="00AD049A">
            <w:pPr>
              <w:pStyle w:val="Normlnweb"/>
              <w:spacing w:before="0" w:beforeAutospacing="0" w:after="0" w:afterAutospacing="0"/>
              <w:ind w:left="360"/>
              <w:jc w:val="both"/>
            </w:pPr>
          </w:p>
        </w:tc>
      </w:tr>
    </w:tbl>
    <w:p w:rsidR="009E1DB4" w:rsidRDefault="009E1DB4" w:rsidP="009E1DB4">
      <w:pPr>
        <w:pStyle w:val="Normlnweb"/>
        <w:spacing w:before="0" w:beforeAutospacing="0" w:after="0" w:afterAutospacing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17228" w:rsidTr="00617228">
        <w:tc>
          <w:tcPr>
            <w:tcW w:w="3207" w:type="dxa"/>
          </w:tcPr>
          <w:p w:rsidR="00617228" w:rsidRPr="00617228" w:rsidRDefault="000B68A3" w:rsidP="009E1DB4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17228">
              <w:rPr>
                <w:b/>
              </w:rPr>
              <w:t>émata 4.</w:t>
            </w:r>
            <w:r>
              <w:rPr>
                <w:b/>
              </w:rPr>
              <w:t xml:space="preserve"> </w:t>
            </w:r>
            <w:r w:rsidR="00617228">
              <w:rPr>
                <w:b/>
              </w:rPr>
              <w:t>- 5. ročník</w:t>
            </w:r>
          </w:p>
        </w:tc>
        <w:tc>
          <w:tcPr>
            <w:tcW w:w="3207" w:type="dxa"/>
          </w:tcPr>
          <w:p w:rsidR="00617228" w:rsidRPr="00617228" w:rsidRDefault="00617228" w:rsidP="009E1DB4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617228">
              <w:rPr>
                <w:b/>
              </w:rPr>
              <w:t>dovednosti</w:t>
            </w:r>
          </w:p>
        </w:tc>
        <w:tc>
          <w:tcPr>
            <w:tcW w:w="3208" w:type="dxa"/>
          </w:tcPr>
          <w:p w:rsidR="00617228" w:rsidRPr="00617228" w:rsidRDefault="00617228" w:rsidP="009E1DB4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617228">
              <w:rPr>
                <w:b/>
              </w:rPr>
              <w:t>postoje</w:t>
            </w:r>
          </w:p>
        </w:tc>
      </w:tr>
      <w:tr w:rsidR="00617228" w:rsidTr="00617228">
        <w:tc>
          <w:tcPr>
            <w:tcW w:w="3207" w:type="dxa"/>
          </w:tcPr>
          <w:p w:rsidR="00617228" w:rsidRDefault="00617228" w:rsidP="00617228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kouření, alkohol a drogy ovlivňují naše zdraví</w:t>
            </w:r>
            <w:r w:rsidR="000C3D61">
              <w:t xml:space="preserve"> a náš život</w:t>
            </w:r>
          </w:p>
          <w:p w:rsidR="00617228" w:rsidRDefault="00617228" w:rsidP="00617228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hodnota zdraví (duševní, tělesné a sociální)</w:t>
            </w:r>
          </w:p>
          <w:p w:rsidR="00617228" w:rsidRDefault="00617228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lidské tělo a jeho potřeby (poruchy příjmu potravy, sexuální výchova,</w:t>
            </w:r>
            <w:r w:rsidR="000C3D61">
              <w:t xml:space="preserve"> péče a ochrana zdraví, zdravá výživa a životní styl</w:t>
            </w:r>
            <w:r>
              <w:t xml:space="preserve"> )</w:t>
            </w:r>
          </w:p>
          <w:p w:rsidR="00617228" w:rsidRDefault="00617228" w:rsidP="00617228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vzájemné vztahy (šikana, kyberšikana, vandalismus, agrese</w:t>
            </w:r>
            <w:r w:rsidR="000C3D61">
              <w:t>, intolerance)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 xml:space="preserve">dopravní výchova 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 xml:space="preserve">prevence úrazů </w:t>
            </w:r>
            <w:r>
              <w:lastRenderedPageBreak/>
              <w:t>(rizikové sporty)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závislosti (drogy, gamblerství, PC hry, jídlo)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záškoláctví</w:t>
            </w:r>
          </w:p>
        </w:tc>
        <w:tc>
          <w:tcPr>
            <w:tcW w:w="3207" w:type="dxa"/>
          </w:tcPr>
          <w:p w:rsidR="00617228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péče o tělo (hygiena)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dodržování životosprávy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ochrana vlastního zdraví i zdraví kamarádů v různých situacích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řešení problematických vztahů a navazování zdravých vztahů se spolužáky, učiteli, rodiči, dospělými</w:t>
            </w:r>
            <w:r w:rsidR="00474F21">
              <w:t xml:space="preserve"> (práce s emocemi)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poskytnutí 1. pomoci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posilování vzájemné úcty, sebeúcty, důvěry a zdravého sebevědomí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 xml:space="preserve">rozvoj schopnosti komunikovat, </w:t>
            </w:r>
            <w:r>
              <w:lastRenderedPageBreak/>
              <w:t>diskutovat, řešit problémy a konflikty</w:t>
            </w:r>
          </w:p>
          <w:p w:rsidR="000C3D61" w:rsidRDefault="000C3D61" w:rsidP="000C3D6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rozvoj schopnosti klást otázky, umění vyjádřit svůj názor a umění říci „ne“</w:t>
            </w:r>
          </w:p>
        </w:tc>
        <w:tc>
          <w:tcPr>
            <w:tcW w:w="3208" w:type="dxa"/>
          </w:tcPr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vnímání a respektování individuálních odlišností dětí</w:t>
            </w:r>
          </w:p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 xml:space="preserve">dodržování základních pravidel chování a vzájemného soužití </w:t>
            </w:r>
          </w:p>
          <w:p w:rsidR="00617228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zdravé sebevědomí, kladný postoj k vlastnímu tělu</w:t>
            </w:r>
          </w:p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pozitivní přijímání rad a příkladů dospělých</w:t>
            </w:r>
          </w:p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přijetí odpovědnosti za své chování a postoje</w:t>
            </w:r>
          </w:p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umět se bránit manipulaci</w:t>
            </w:r>
          </w:p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rozhodování a umění řešit konflikty, zvládat stres a tlak ze strany kamarádů</w:t>
            </w:r>
          </w:p>
          <w:p w:rsidR="00474F21" w:rsidRDefault="00474F21" w:rsidP="00474F2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lastRenderedPageBreak/>
              <w:t>uvědomění si smyslu života a osobních cílů</w:t>
            </w:r>
          </w:p>
          <w:p w:rsidR="003B278E" w:rsidRDefault="003B278E" w:rsidP="00AD049A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schopnost empatie</w:t>
            </w:r>
          </w:p>
          <w:p w:rsidR="00AD049A" w:rsidRDefault="00AD049A" w:rsidP="00AD049A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schopnost komunikace, vyjednávání a nacházení kompromisu</w:t>
            </w:r>
          </w:p>
          <w:p w:rsidR="00AD049A" w:rsidRDefault="00AD049A" w:rsidP="000B68A3">
            <w:pPr>
              <w:pStyle w:val="Normlnweb"/>
              <w:spacing w:before="0" w:beforeAutospacing="0" w:after="0" w:afterAutospacing="0"/>
              <w:ind w:left="720"/>
              <w:jc w:val="both"/>
            </w:pPr>
          </w:p>
        </w:tc>
      </w:tr>
    </w:tbl>
    <w:p w:rsidR="00617228" w:rsidRDefault="00617228" w:rsidP="009E1DB4">
      <w:pPr>
        <w:pStyle w:val="Normlnweb"/>
        <w:spacing w:before="0" w:beforeAutospacing="0" w:after="0" w:afterAutospacing="0"/>
        <w:jc w:val="both"/>
      </w:pPr>
    </w:p>
    <w:p w:rsidR="00D60CB3" w:rsidRPr="009E1DB4" w:rsidRDefault="00D60CB3" w:rsidP="0029184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9E1DB4">
        <w:rPr>
          <w:rStyle w:val="Siln"/>
        </w:rPr>
        <w:t>Metody práce</w:t>
      </w:r>
      <w:r w:rsidRPr="009E1DB4">
        <w:t xml:space="preserve"> </w:t>
      </w:r>
    </w:p>
    <w:p w:rsidR="00D60CB3" w:rsidRPr="009E1DB4" w:rsidRDefault="00D60CB3" w:rsidP="009E1DB4">
      <w:pPr>
        <w:pStyle w:val="Normlnweb"/>
        <w:spacing w:before="0" w:beforeAutospacing="0" w:after="0" w:afterAutospacing="0"/>
        <w:jc w:val="both"/>
      </w:pPr>
    </w:p>
    <w:p w:rsidR="00D60CB3" w:rsidRPr="009E1DB4" w:rsidRDefault="00D60CB3" w:rsidP="009E1DB4">
      <w:pPr>
        <w:pStyle w:val="Normlnweb"/>
        <w:spacing w:before="0" w:beforeAutospacing="0" w:after="0" w:afterAutospacing="0"/>
        <w:jc w:val="both"/>
      </w:pPr>
      <w:r w:rsidRPr="009E1DB4">
        <w:t xml:space="preserve">V rámci výuky jsou a budou i nadále kromě tradičních metod práce využívány další metody, které se osvědčily. Výchova </w:t>
      </w:r>
      <w:r w:rsidR="009E1DB4">
        <w:t>probíhá</w:t>
      </w:r>
      <w:r w:rsidRPr="009E1DB4">
        <w:t xml:space="preserve"> mezipředmětově.</w:t>
      </w:r>
    </w:p>
    <w:p w:rsidR="00D60CB3" w:rsidRPr="009E1DB4" w:rsidRDefault="00D60CB3" w:rsidP="009E1DB4">
      <w:pPr>
        <w:pStyle w:val="Normlnweb"/>
        <w:spacing w:before="0" w:beforeAutospacing="0" w:after="0" w:afterAutospacing="0"/>
        <w:jc w:val="both"/>
      </w:pPr>
      <w:r w:rsidRPr="009E1DB4">
        <w:t xml:space="preserve">Některé používané metody práce: </w:t>
      </w:r>
    </w:p>
    <w:p w:rsidR="00D60CB3" w:rsidRPr="009E1DB4" w:rsidRDefault="00D60CB3" w:rsidP="009E1DB4">
      <w:pPr>
        <w:jc w:val="both"/>
      </w:pPr>
      <w:r w:rsidRPr="009E1DB4">
        <w:t xml:space="preserve">- výklad (informace) </w:t>
      </w:r>
    </w:p>
    <w:p w:rsidR="00D60CB3" w:rsidRPr="009E1DB4" w:rsidRDefault="00D60CB3" w:rsidP="009E1DB4">
      <w:pPr>
        <w:jc w:val="both"/>
      </w:pPr>
      <w:r w:rsidRPr="009E1DB4">
        <w:t xml:space="preserve">- samostatná práce (slohové práce na určená témata, referáty, informace z tisku, internetu...) </w:t>
      </w:r>
    </w:p>
    <w:p w:rsidR="00D60CB3" w:rsidRPr="009E1DB4" w:rsidRDefault="00D60CB3" w:rsidP="009E1DB4">
      <w:pPr>
        <w:jc w:val="both"/>
      </w:pPr>
      <w:r w:rsidRPr="009E1DB4">
        <w:t xml:space="preserve">- besedy, diskuse </w:t>
      </w:r>
    </w:p>
    <w:p w:rsidR="00D60CB3" w:rsidRPr="009E1DB4" w:rsidRDefault="00D60CB3" w:rsidP="009E1DB4">
      <w:pPr>
        <w:jc w:val="both"/>
      </w:pPr>
      <w:r w:rsidRPr="009E1DB4">
        <w:t xml:space="preserve">- </w:t>
      </w:r>
      <w:r w:rsidR="009E1DB4">
        <w:t xml:space="preserve">modelové situace, </w:t>
      </w:r>
      <w:r w:rsidRPr="009E1DB4">
        <w:t xml:space="preserve">sociální hry, hraní rolí, obhajoba určitého názoru, trénování způsobu odmítání </w:t>
      </w:r>
    </w:p>
    <w:p w:rsidR="00D60CB3" w:rsidRDefault="00D60CB3" w:rsidP="009E1DB4">
      <w:pPr>
        <w:jc w:val="both"/>
      </w:pPr>
      <w:r w:rsidRPr="009E1DB4">
        <w:t xml:space="preserve">- párová, skupinová práce ve třídě </w:t>
      </w:r>
    </w:p>
    <w:p w:rsidR="00D60CB3" w:rsidRDefault="00D60CB3" w:rsidP="009E1DB4">
      <w:pPr>
        <w:pStyle w:val="Normlnweb"/>
        <w:spacing w:before="0" w:beforeAutospacing="0" w:after="0" w:afterAutospacing="0"/>
        <w:jc w:val="both"/>
      </w:pPr>
      <w:r w:rsidRPr="009E1DB4">
        <w:t>Žáci se učí formou sociálních her obhajovat svůj názor, řešit konflikty ve třídě, trénovat způsob odmítání.</w:t>
      </w:r>
      <w:r w:rsidR="009E1DB4">
        <w:t xml:space="preserve"> </w:t>
      </w:r>
      <w:r w:rsidR="00617228" w:rsidRPr="000B68A3">
        <w:rPr>
          <w:b/>
        </w:rPr>
        <w:t>Zvolené metody a rozsah problematiky vycházejí z věkového složení žáků, z konkrétní situace ve třídě, škole a regionu, ze znalosti rodinného prostředí</w:t>
      </w:r>
      <w:r w:rsidR="000C3D61" w:rsidRPr="000B68A3">
        <w:rPr>
          <w:b/>
        </w:rPr>
        <w:t xml:space="preserve"> a regionu.</w:t>
      </w:r>
      <w:r w:rsidR="000C3D61">
        <w:t xml:space="preserve"> </w:t>
      </w:r>
    </w:p>
    <w:p w:rsidR="000B68A3" w:rsidRPr="009E1DB4" w:rsidRDefault="000B68A3" w:rsidP="009E1DB4">
      <w:pPr>
        <w:pStyle w:val="Normlnweb"/>
        <w:spacing w:before="0" w:beforeAutospacing="0" w:after="0" w:afterAutospacing="0"/>
        <w:jc w:val="both"/>
      </w:pPr>
    </w:p>
    <w:p w:rsidR="003404DD" w:rsidRPr="009E1DB4" w:rsidRDefault="003404DD" w:rsidP="009E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38AC" w:rsidRPr="000B68A3" w:rsidRDefault="009E20F7" w:rsidP="002918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68A3">
        <w:rPr>
          <w:rFonts w:eastAsiaTheme="minorHAnsi"/>
          <w:b/>
          <w:bCs/>
          <w:lang w:eastAsia="en-US"/>
        </w:rPr>
        <w:t>Základní poradenský tým školy</w:t>
      </w:r>
    </w:p>
    <w:p w:rsidR="000B68A3" w:rsidRPr="000B68A3" w:rsidRDefault="000B68A3" w:rsidP="000B68A3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B005F" w:rsidRDefault="000B005F" w:rsidP="000B68A3">
      <w:pPr>
        <w:pStyle w:val="Normlnweb"/>
        <w:spacing w:before="0" w:beforeAutospacing="0" w:after="0" w:afterAutospacing="0"/>
        <w:rPr>
          <w:rFonts w:cs="Arial"/>
        </w:rPr>
      </w:pPr>
      <w:r w:rsidRPr="0044085E">
        <w:rPr>
          <w:rFonts w:cs="Arial"/>
        </w:rPr>
        <w:t xml:space="preserve">O </w:t>
      </w:r>
      <w:r w:rsidR="000B68A3">
        <w:rPr>
          <w:rFonts w:cs="Arial"/>
        </w:rPr>
        <w:t xml:space="preserve">preventivním </w:t>
      </w:r>
      <w:r w:rsidRPr="0044085E">
        <w:rPr>
          <w:rFonts w:cs="Arial"/>
        </w:rPr>
        <w:t xml:space="preserve">programu jsou informováni všichni učitelé, rodiče (při třídních schůzkách), žáci a prostřednictvím </w:t>
      </w:r>
      <w:r w:rsidR="000B68A3">
        <w:rPr>
          <w:rFonts w:cs="Arial"/>
        </w:rPr>
        <w:t>webových stránek školy</w:t>
      </w:r>
      <w:r w:rsidRPr="0044085E">
        <w:rPr>
          <w:rFonts w:cs="Arial"/>
        </w:rPr>
        <w:t xml:space="preserve"> i široká veřejnost.</w:t>
      </w:r>
    </w:p>
    <w:p w:rsidR="000B68A3" w:rsidRPr="0044085E" w:rsidRDefault="000B68A3" w:rsidP="000B68A3">
      <w:pPr>
        <w:pStyle w:val="Normlnweb"/>
        <w:spacing w:before="0" w:beforeAutospacing="0" w:after="0" w:afterAutospacing="0"/>
        <w:rPr>
          <w:rFonts w:cs="Arial"/>
        </w:rPr>
      </w:pPr>
      <w:r>
        <w:rPr>
          <w:rFonts w:cs="Arial"/>
        </w:rPr>
        <w:t>Škola nemá vlastního školního psychologa, metodika a koordinátora prevence ani výchovného poradce, na tvorbě a realizaci MPP se podílí všichni pedagogové školy, garantem programu je ředitelka školy.</w:t>
      </w:r>
    </w:p>
    <w:p w:rsidR="000B68A3" w:rsidRDefault="000B68A3" w:rsidP="009E20F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68A3">
        <w:rPr>
          <w:rFonts w:eastAsiaTheme="minorHAnsi"/>
          <w:b/>
          <w:bCs/>
          <w:lang w:eastAsia="en-US"/>
        </w:rPr>
        <w:t>Základní poradenský tým školy</w:t>
      </w:r>
      <w:r w:rsidRPr="000B68A3">
        <w:rPr>
          <w:rFonts w:eastAsiaTheme="minorHAnsi"/>
          <w:b/>
          <w:bCs/>
          <w:lang w:eastAsia="en-US"/>
        </w:rPr>
        <w:t xml:space="preserve"> tvoří:</w:t>
      </w:r>
    </w:p>
    <w:p w:rsidR="000B68A3" w:rsidRDefault="000B68A3" w:rsidP="009E20F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E20F7" w:rsidRPr="00537CF3" w:rsidRDefault="009E20F7" w:rsidP="009E20F7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537CF3">
        <w:rPr>
          <w:rFonts w:eastAsiaTheme="minorHAnsi"/>
          <w:u w:val="single"/>
          <w:lang w:eastAsia="en-US"/>
        </w:rPr>
        <w:t>ředitelka školy + třídní učitelky + vychovatelky ŠD + asistentky pedagoga</w:t>
      </w:r>
    </w:p>
    <w:p w:rsidR="009E20F7" w:rsidRDefault="009E20F7" w:rsidP="009E20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20F7" w:rsidRPr="005A616E" w:rsidRDefault="005A616E" w:rsidP="009E20F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7.1 </w:t>
      </w:r>
      <w:r w:rsidR="000B68A3" w:rsidRPr="005A616E">
        <w:rPr>
          <w:rFonts w:eastAsiaTheme="minorHAnsi"/>
          <w:b/>
          <w:lang w:eastAsia="en-US"/>
        </w:rPr>
        <w:t>Základní úkoly všech pedagogů</w:t>
      </w:r>
      <w:r w:rsidR="009E20F7" w:rsidRPr="005A616E">
        <w:rPr>
          <w:rFonts w:eastAsiaTheme="minorHAnsi"/>
          <w:b/>
          <w:lang w:eastAsia="en-US"/>
        </w:rPr>
        <w:t>:</w:t>
      </w:r>
    </w:p>
    <w:p w:rsidR="009E20F7" w:rsidRPr="005A616E" w:rsidRDefault="009E20F7" w:rsidP="009E20F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9E20F7" w:rsidRPr="005A616E" w:rsidRDefault="005A616E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A616E">
        <w:rPr>
          <w:rFonts w:eastAsiaTheme="minorHAnsi"/>
          <w:lang w:eastAsia="en-US"/>
        </w:rPr>
        <w:t xml:space="preserve">Seznámit </w:t>
      </w:r>
      <w:r w:rsidR="009E20F7" w:rsidRPr="005A616E">
        <w:rPr>
          <w:rFonts w:eastAsiaTheme="minorHAnsi"/>
          <w:lang w:eastAsia="en-US"/>
        </w:rPr>
        <w:t xml:space="preserve"> žáky s vnitřním řádem školy, dbá</w:t>
      </w:r>
      <w:r w:rsidRPr="005A616E">
        <w:rPr>
          <w:rFonts w:eastAsiaTheme="minorHAnsi"/>
          <w:lang w:eastAsia="en-US"/>
        </w:rPr>
        <w:t>t</w:t>
      </w:r>
      <w:r w:rsidR="009E20F7" w:rsidRPr="005A616E">
        <w:rPr>
          <w:rFonts w:eastAsiaTheme="minorHAnsi"/>
          <w:lang w:eastAsia="en-US"/>
        </w:rPr>
        <w:t xml:space="preserve"> na jeho dodržování.</w:t>
      </w:r>
    </w:p>
    <w:p w:rsidR="009E20F7" w:rsidRPr="005A616E" w:rsidRDefault="005A616E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A616E">
        <w:rPr>
          <w:rFonts w:eastAsiaTheme="minorHAnsi"/>
          <w:lang w:eastAsia="en-US"/>
        </w:rPr>
        <w:t>Podporovat</w:t>
      </w:r>
      <w:r w:rsidR="009E20F7" w:rsidRPr="005A616E">
        <w:rPr>
          <w:rFonts w:eastAsiaTheme="minorHAnsi"/>
          <w:lang w:eastAsia="en-US"/>
        </w:rPr>
        <w:t xml:space="preserve"> rozvoj pozitivních sociálních vztahů mezi žáky třídy (harmonizační dny v</w:t>
      </w:r>
      <w:r w:rsidRPr="005A616E">
        <w:rPr>
          <w:rFonts w:eastAsiaTheme="minorHAnsi"/>
          <w:lang w:eastAsia="en-US"/>
        </w:rPr>
        <w:t> </w:t>
      </w:r>
      <w:r w:rsidR="009E20F7" w:rsidRPr="005A616E">
        <w:rPr>
          <w:rFonts w:eastAsiaTheme="minorHAnsi"/>
          <w:lang w:eastAsia="en-US"/>
        </w:rPr>
        <w:t>rámci</w:t>
      </w:r>
      <w:r w:rsidRPr="005A616E">
        <w:rPr>
          <w:rFonts w:eastAsiaTheme="minorHAnsi"/>
          <w:lang w:eastAsia="en-US"/>
        </w:rPr>
        <w:t xml:space="preserve"> </w:t>
      </w:r>
      <w:r w:rsidR="009E20F7" w:rsidRPr="005A616E">
        <w:rPr>
          <w:rFonts w:eastAsiaTheme="minorHAnsi"/>
          <w:lang w:eastAsia="en-US"/>
        </w:rPr>
        <w:t>třídnických hodin, sledování chování žáků), podle potř</w:t>
      </w:r>
      <w:r>
        <w:rPr>
          <w:rFonts w:eastAsiaTheme="minorHAnsi"/>
          <w:lang w:eastAsia="en-US"/>
        </w:rPr>
        <w:t xml:space="preserve">eby konzultovat </w:t>
      </w:r>
      <w:r w:rsidR="009E20F7" w:rsidRPr="005A616E">
        <w:rPr>
          <w:rFonts w:eastAsiaTheme="minorHAnsi"/>
          <w:lang w:eastAsia="en-US"/>
        </w:rPr>
        <w:t xml:space="preserve"> situaci </w:t>
      </w:r>
      <w:r>
        <w:rPr>
          <w:rFonts w:eastAsiaTheme="minorHAnsi"/>
          <w:lang w:eastAsia="en-US"/>
        </w:rPr>
        <w:t>s odborníkem</w:t>
      </w:r>
    </w:p>
    <w:p w:rsidR="009E20F7" w:rsidRPr="005A616E" w:rsidRDefault="005A616E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16E">
        <w:rPr>
          <w:rFonts w:eastAsiaTheme="minorHAnsi"/>
          <w:lang w:eastAsia="en-US"/>
        </w:rPr>
        <w:t>Získávat</w:t>
      </w:r>
      <w:r w:rsidR="009E20F7" w:rsidRPr="005A616E">
        <w:rPr>
          <w:rFonts w:eastAsiaTheme="minorHAnsi"/>
          <w:lang w:eastAsia="en-US"/>
        </w:rPr>
        <w:t xml:space="preserve"> přehled o osobních zvláštnostech žáků třídy a o jejich rodinném zázemí.</w:t>
      </w:r>
    </w:p>
    <w:p w:rsidR="009E20F7" w:rsidRPr="005A616E" w:rsidRDefault="009E20F7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A616E">
        <w:rPr>
          <w:rFonts w:eastAsiaTheme="minorHAnsi"/>
          <w:lang w:eastAsia="en-US"/>
        </w:rPr>
        <w:t>Zprostř</w:t>
      </w:r>
      <w:r w:rsidR="005A616E" w:rsidRPr="005A616E">
        <w:rPr>
          <w:rFonts w:eastAsiaTheme="minorHAnsi"/>
          <w:lang w:eastAsia="en-US"/>
        </w:rPr>
        <w:t xml:space="preserve">edkovávat </w:t>
      </w:r>
      <w:r w:rsidRPr="005A616E">
        <w:rPr>
          <w:rFonts w:eastAsiaTheme="minorHAnsi"/>
          <w:lang w:eastAsia="en-US"/>
        </w:rPr>
        <w:t xml:space="preserve"> komunikaci s o</w:t>
      </w:r>
      <w:r w:rsidR="005A616E">
        <w:rPr>
          <w:rFonts w:eastAsiaTheme="minorHAnsi"/>
          <w:lang w:eastAsia="en-US"/>
        </w:rPr>
        <w:t xml:space="preserve">statními pedagogy a spolupracovat </w:t>
      </w:r>
      <w:r w:rsidRPr="005A616E">
        <w:rPr>
          <w:rFonts w:eastAsiaTheme="minorHAnsi"/>
          <w:lang w:eastAsia="en-US"/>
        </w:rPr>
        <w:t xml:space="preserve"> s rodiči žáků třídy.</w:t>
      </w:r>
    </w:p>
    <w:p w:rsidR="009E20F7" w:rsidRPr="005A616E" w:rsidRDefault="005A616E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Spolupracovat </w:t>
      </w:r>
      <w:r w:rsidR="009E20F7" w:rsidRPr="005A616E">
        <w:rPr>
          <w:rFonts w:eastAsiaTheme="minorHAnsi"/>
          <w:lang w:eastAsia="en-US"/>
        </w:rPr>
        <w:t xml:space="preserve"> s ŘŠ a ostatními pedagogy při studijních problémech, zhoršeném chování žáků</w:t>
      </w:r>
      <w:r>
        <w:rPr>
          <w:rFonts w:eastAsiaTheme="minorHAnsi"/>
          <w:lang w:eastAsia="en-US"/>
        </w:rPr>
        <w:t>.</w:t>
      </w:r>
    </w:p>
    <w:p w:rsidR="009E20F7" w:rsidRPr="005A616E" w:rsidRDefault="005A616E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A616E">
        <w:rPr>
          <w:rFonts w:eastAsiaTheme="minorHAnsi"/>
          <w:lang w:eastAsia="en-US"/>
        </w:rPr>
        <w:t xml:space="preserve">Spolupracovat  s ŘŠ a komunikovat  s odborníky z PPP, sledovat </w:t>
      </w:r>
      <w:r w:rsidR="009E20F7" w:rsidRPr="005A616E">
        <w:rPr>
          <w:rFonts w:eastAsiaTheme="minorHAnsi"/>
          <w:lang w:eastAsia="en-US"/>
        </w:rPr>
        <w:t xml:space="preserve"> pozorně</w:t>
      </w:r>
      <w:r w:rsidRPr="005A616E">
        <w:rPr>
          <w:rFonts w:eastAsiaTheme="minorHAnsi"/>
          <w:lang w:eastAsia="en-US"/>
        </w:rPr>
        <w:t xml:space="preserve"> </w:t>
      </w:r>
      <w:r w:rsidR="009E20F7" w:rsidRPr="005A616E">
        <w:rPr>
          <w:rFonts w:eastAsiaTheme="minorHAnsi"/>
          <w:lang w:eastAsia="en-US"/>
        </w:rPr>
        <w:t>vztahy ve třídě, upozorň</w:t>
      </w:r>
      <w:r>
        <w:rPr>
          <w:rFonts w:eastAsiaTheme="minorHAnsi"/>
          <w:lang w:eastAsia="en-US"/>
        </w:rPr>
        <w:t>ovat</w:t>
      </w:r>
      <w:r w:rsidR="009E20F7" w:rsidRPr="005A616E">
        <w:rPr>
          <w:rFonts w:eastAsiaTheme="minorHAnsi"/>
          <w:lang w:eastAsia="en-US"/>
        </w:rPr>
        <w:t xml:space="preserve"> na varovné signály v chování žáků.</w:t>
      </w:r>
    </w:p>
    <w:p w:rsidR="009E20F7" w:rsidRPr="005A616E" w:rsidRDefault="009E20F7" w:rsidP="005A616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616E">
        <w:rPr>
          <w:rFonts w:eastAsiaTheme="minorHAnsi"/>
          <w:lang w:eastAsia="en-US"/>
        </w:rPr>
        <w:lastRenderedPageBreak/>
        <w:t>Podáv</w:t>
      </w:r>
      <w:r w:rsidR="005A616E" w:rsidRPr="005A616E">
        <w:rPr>
          <w:rFonts w:eastAsiaTheme="minorHAnsi"/>
          <w:lang w:eastAsia="en-US"/>
        </w:rPr>
        <w:t>at</w:t>
      </w:r>
      <w:r w:rsidRPr="005A616E">
        <w:rPr>
          <w:rFonts w:eastAsiaTheme="minorHAnsi"/>
          <w:lang w:eastAsia="en-US"/>
        </w:rPr>
        <w:t xml:space="preserve"> návrhy na vyšetření žáků v PPP, podněty pro konání OSPOD</w:t>
      </w:r>
    </w:p>
    <w:p w:rsidR="005A616E" w:rsidRPr="005A616E" w:rsidRDefault="005A616E" w:rsidP="00E37FF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Realizovat </w:t>
      </w:r>
      <w:r w:rsidR="00E37FF5" w:rsidRPr="005A616E">
        <w:rPr>
          <w:rFonts w:eastAsiaTheme="minorHAnsi"/>
          <w:lang w:val="en-US" w:eastAsia="en-US"/>
        </w:rPr>
        <w:t xml:space="preserve"> MPP</w:t>
      </w:r>
    </w:p>
    <w:p w:rsidR="005A616E" w:rsidRPr="005A616E" w:rsidRDefault="005A616E" w:rsidP="00E37FF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Motivovat </w:t>
      </w:r>
      <w:r w:rsidR="00E37FF5" w:rsidRPr="005A616E">
        <w:rPr>
          <w:color w:val="000000"/>
        </w:rPr>
        <w:t xml:space="preserve"> k vytvoření vnitřních pravidel třídy, která jsou v souladu se školním řádem, a dbá</w:t>
      </w:r>
      <w:r>
        <w:rPr>
          <w:color w:val="000000"/>
        </w:rPr>
        <w:t>t</w:t>
      </w:r>
      <w:r w:rsidR="00E37FF5" w:rsidRPr="005A616E">
        <w:rPr>
          <w:color w:val="000000"/>
        </w:rPr>
        <w:t xml:space="preserve"> n</w:t>
      </w:r>
      <w:r w:rsidR="00E37FF5" w:rsidRPr="00F26BFF">
        <w:t xml:space="preserve">a jejich </w:t>
      </w:r>
      <w:r w:rsidR="00E37FF5" w:rsidRPr="005A616E">
        <w:rPr>
          <w:color w:val="000000"/>
        </w:rPr>
        <w:t xml:space="preserve">důsledné </w:t>
      </w:r>
      <w:r w:rsidR="00E37FF5" w:rsidRPr="00F26BFF">
        <w:t>dodržování (vytváření otevřené bezpečné atmosféry a pozitivníh</w:t>
      </w:r>
      <w:r>
        <w:t>o sociálního klimatu ve třídě).</w:t>
      </w:r>
    </w:p>
    <w:p w:rsidR="00E37FF5" w:rsidRPr="005A616E" w:rsidRDefault="005A616E" w:rsidP="00E37FF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Podporovat</w:t>
      </w:r>
      <w:r w:rsidR="00E37FF5" w:rsidRPr="00F26BFF">
        <w:t xml:space="preserve"> rozvoj poz</w:t>
      </w:r>
      <w:r w:rsidR="00E37FF5">
        <w:t>itivních sociá</w:t>
      </w:r>
      <w:r>
        <w:t>lních interakcí mezi žáky třídy.</w:t>
      </w:r>
      <w:r w:rsidR="00E37FF5">
        <w:t xml:space="preserve"> </w:t>
      </w:r>
    </w:p>
    <w:p w:rsidR="005A616E" w:rsidRDefault="005A616E" w:rsidP="005A616E">
      <w:pPr>
        <w:jc w:val="both"/>
      </w:pPr>
    </w:p>
    <w:p w:rsidR="00E37FF5" w:rsidRDefault="00E37FF5" w:rsidP="005A616E">
      <w:pPr>
        <w:jc w:val="both"/>
      </w:pPr>
      <w:r w:rsidRPr="005A616E">
        <w:rPr>
          <w:b/>
        </w:rPr>
        <w:t xml:space="preserve">Každý </w:t>
      </w:r>
      <w:r w:rsidRPr="005A616E">
        <w:rPr>
          <w:b/>
          <w:color w:val="000000"/>
        </w:rPr>
        <w:t>pedagogický pracovník</w:t>
      </w:r>
      <w:r w:rsidRPr="005A616E">
        <w:rPr>
          <w:b/>
        </w:rPr>
        <w:t xml:space="preserve"> dbá, aby uplatňovaná prevence rizikového chování u </w:t>
      </w:r>
      <w:r w:rsidRPr="005A616E">
        <w:rPr>
          <w:b/>
          <w:color w:val="000000"/>
        </w:rPr>
        <w:t>žáků</w:t>
      </w:r>
      <w:r w:rsidRPr="005A616E">
        <w:rPr>
          <w:b/>
        </w:rPr>
        <w:t xml:space="preserve"> byla prováděna komplexně, tj. ve všech oblastech školního prostředí a života</w:t>
      </w:r>
      <w:r>
        <w:t xml:space="preserve">, jichž se prevence rizikového chování u </w:t>
      </w:r>
      <w:r>
        <w:rPr>
          <w:color w:val="000000"/>
        </w:rPr>
        <w:t>žáků</w:t>
      </w:r>
      <w:r>
        <w:t xml:space="preserve"> dotýká:</w:t>
      </w:r>
    </w:p>
    <w:p w:rsidR="00E37FF5" w:rsidRPr="00F925BB" w:rsidRDefault="00E37FF5" w:rsidP="00537CF3">
      <w:pPr>
        <w:pStyle w:val="Odstavecseseznamem"/>
        <w:numPr>
          <w:ilvl w:val="0"/>
          <w:numId w:val="19"/>
        </w:numPr>
        <w:jc w:val="both"/>
      </w:pPr>
      <w:r>
        <w:t>Psychosociální dovednosti</w:t>
      </w:r>
      <w:r w:rsidRPr="001F4835">
        <w:t xml:space="preserve"> (</w:t>
      </w:r>
      <w:r w:rsidRPr="00F925BB">
        <w:t>soběstačnost, autonomie, důstojnost, seberealizace, spokojenost v rodinných, přátelských a dalších mezilidských vztazích, sociální a kulturní integrovanost, tvořivost, schopnost milovat, pracovat a žít v souladu s rozmanitou kulturou a světem).</w:t>
      </w:r>
    </w:p>
    <w:p w:rsidR="00E37FF5" w:rsidRPr="001F4835" w:rsidRDefault="00E37FF5" w:rsidP="00537CF3">
      <w:pPr>
        <w:pStyle w:val="Odstavecseseznamem"/>
        <w:numPr>
          <w:ilvl w:val="0"/>
          <w:numId w:val="19"/>
        </w:numPr>
        <w:jc w:val="both"/>
      </w:pPr>
      <w:r w:rsidRPr="00F925BB">
        <w:t xml:space="preserve">Existence </w:t>
      </w:r>
      <w:r w:rsidRPr="00537CF3">
        <w:rPr>
          <w:b/>
          <w:bCs/>
        </w:rPr>
        <w:t xml:space="preserve"> </w:t>
      </w:r>
      <w:r w:rsidRPr="00537CF3">
        <w:rPr>
          <w:bCs/>
        </w:rPr>
        <w:t>(</w:t>
      </w:r>
      <w:r>
        <w:t>p</w:t>
      </w:r>
      <w:r w:rsidRPr="001F4835">
        <w:t>ečuji o sebe, o svůj zevnějšek, volím mezi zdravým a nezdravým způsobem života</w:t>
      </w:r>
      <w:r>
        <w:t>,</w:t>
      </w:r>
      <w:r w:rsidRPr="001F4835">
        <w:t xml:space="preserve"> </w:t>
      </w:r>
      <w:r>
        <w:t>jsem nezávislý a</w:t>
      </w:r>
      <w:r w:rsidRPr="001F4835">
        <w:t xml:space="preserve"> mám představu o své budoucnosti</w:t>
      </w:r>
      <w:r>
        <w:t>, v</w:t>
      </w:r>
      <w:r w:rsidRPr="001F4835">
        <w:t>ěřím v budoucnost, vnímám, že život má smysl</w:t>
      </w:r>
      <w:r>
        <w:t>)</w:t>
      </w:r>
      <w:r w:rsidRPr="001F4835">
        <w:t>.</w:t>
      </w:r>
    </w:p>
    <w:p w:rsidR="00E37FF5" w:rsidRPr="001F4835" w:rsidRDefault="00E37FF5" w:rsidP="00537CF3">
      <w:pPr>
        <w:pStyle w:val="Odstavecseseznamem"/>
        <w:numPr>
          <w:ilvl w:val="0"/>
          <w:numId w:val="19"/>
        </w:numPr>
        <w:jc w:val="both"/>
      </w:pPr>
      <w:r w:rsidRPr="001F4835">
        <w:t>Sounáležitost</w:t>
      </w:r>
      <w:r>
        <w:t xml:space="preserve"> (vnímá</w:t>
      </w:r>
      <w:r w:rsidRPr="001F4835">
        <w:t>m se jako s</w:t>
      </w:r>
      <w:r>
        <w:t>oučást životního p</w:t>
      </w:r>
      <w:r w:rsidRPr="001F4835">
        <w:t>rostředí</w:t>
      </w:r>
      <w:r>
        <w:t xml:space="preserve"> a </w:t>
      </w:r>
      <w:r w:rsidRPr="001F4835">
        <w:t>Země, cítím</w:t>
      </w:r>
      <w:r>
        <w:t xml:space="preserve"> se bezpečně ve škole,  ve městě</w:t>
      </w:r>
      <w:r w:rsidRPr="001F4835">
        <w:t xml:space="preserve">, </w:t>
      </w:r>
      <w:r>
        <w:t xml:space="preserve">jsem oceňován a </w:t>
      </w:r>
      <w:r w:rsidRPr="001F4835">
        <w:t>ostatní si mě váží, mám kamarády</w:t>
      </w:r>
      <w:r>
        <w:t xml:space="preserve"> a vážím si jich</w:t>
      </w:r>
      <w:r w:rsidRPr="001F4835">
        <w:t xml:space="preserve">, </w:t>
      </w:r>
      <w:r>
        <w:t xml:space="preserve">umím se o sebe postarat a </w:t>
      </w:r>
      <w:r w:rsidRPr="001F4835">
        <w:t xml:space="preserve"> přijímat zdravotní/sociální </w:t>
      </w:r>
      <w:r>
        <w:t xml:space="preserve">pomoc a </w:t>
      </w:r>
      <w:r w:rsidRPr="001F4835">
        <w:t>služby</w:t>
      </w:r>
      <w:r>
        <w:t>)</w:t>
      </w:r>
      <w:r w:rsidRPr="001F4835">
        <w:t>.</w:t>
      </w:r>
    </w:p>
    <w:p w:rsidR="00E37FF5" w:rsidRDefault="00E37FF5" w:rsidP="00537CF3">
      <w:pPr>
        <w:pStyle w:val="Odstavecseseznamem"/>
        <w:numPr>
          <w:ilvl w:val="0"/>
          <w:numId w:val="19"/>
        </w:numPr>
        <w:jc w:val="both"/>
      </w:pPr>
      <w:r w:rsidRPr="001F4835">
        <w:t xml:space="preserve">Adaptabilita </w:t>
      </w:r>
      <w:r>
        <w:t>(d</w:t>
      </w:r>
      <w:r w:rsidRPr="001F4835">
        <w:t xml:space="preserve">ávám pozor na sebe a svůj zevnějšek,  jsem žák, </w:t>
      </w:r>
      <w:r>
        <w:t>ú</w:t>
      </w:r>
      <w:r w:rsidRPr="001F4835">
        <w:t>častním se sportovních a rekreačních aktivit, setkávám se s lidmi a trávím s nimi volný čas</w:t>
      </w:r>
      <w:r>
        <w:t>, plánuji si volbu profese nebo zaměstnání</w:t>
      </w:r>
      <w:r w:rsidRPr="001F4835">
        <w:t>, řeším s odvahou své problémy, mám právní povědomí</w:t>
      </w:r>
      <w:r>
        <w:t>)</w:t>
      </w:r>
      <w:r w:rsidRPr="001F4835">
        <w:t>.</w:t>
      </w:r>
    </w:p>
    <w:p w:rsidR="00BF4BD8" w:rsidRDefault="00BF4BD8" w:rsidP="00BF4BD8">
      <w:pPr>
        <w:ind w:left="1383"/>
        <w:jc w:val="both"/>
      </w:pPr>
    </w:p>
    <w:p w:rsidR="00BF4BD8" w:rsidRPr="005A616E" w:rsidRDefault="00BF4BD8" w:rsidP="005A616E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5A616E">
        <w:rPr>
          <w:b/>
        </w:rPr>
        <w:t>Spolupráce s</w:t>
      </w:r>
      <w:r w:rsidR="005A616E">
        <w:rPr>
          <w:b/>
        </w:rPr>
        <w:t> </w:t>
      </w:r>
      <w:r w:rsidRPr="005A616E">
        <w:rPr>
          <w:b/>
        </w:rPr>
        <w:t>rodiči</w:t>
      </w:r>
    </w:p>
    <w:p w:rsidR="005A616E" w:rsidRPr="005A616E" w:rsidRDefault="005A616E" w:rsidP="005A616E">
      <w:pPr>
        <w:ind w:left="600"/>
        <w:jc w:val="both"/>
        <w:rPr>
          <w:b/>
        </w:rPr>
      </w:pPr>
    </w:p>
    <w:p w:rsidR="003B278E" w:rsidRDefault="00537CF3" w:rsidP="005A616E">
      <w:pPr>
        <w:jc w:val="both"/>
      </w:pPr>
      <w:r w:rsidRPr="0044085E">
        <w:rPr>
          <w:rFonts w:cs="Arial"/>
        </w:rPr>
        <w:t>Problémy spojené s</w:t>
      </w:r>
      <w:r>
        <w:rPr>
          <w:rFonts w:cs="Arial"/>
        </w:rPr>
        <w:t xml:space="preserve"> návykovými látkami </w:t>
      </w:r>
      <w:r w:rsidRPr="0044085E">
        <w:rPr>
          <w:rFonts w:cs="Arial"/>
        </w:rPr>
        <w:t xml:space="preserve">a dalšími </w:t>
      </w:r>
      <w:r>
        <w:rPr>
          <w:rFonts w:cs="Arial"/>
        </w:rPr>
        <w:t>projevy rizikového chování</w:t>
      </w:r>
      <w:r w:rsidRPr="0044085E">
        <w:rPr>
          <w:rFonts w:cs="Arial"/>
        </w:rPr>
        <w:t xml:space="preserve"> je třeba řešit ve vzájemné spolupráci. Rodiče jsou informováni o situaci na škole i o možnostech případné pomoci průběžně na webových stránkách školy, třídních schůzkách</w:t>
      </w:r>
      <w:r>
        <w:rPr>
          <w:rFonts w:cs="Arial"/>
        </w:rPr>
        <w:t xml:space="preserve">. </w:t>
      </w:r>
      <w:r w:rsidR="00BF4BD8">
        <w:t xml:space="preserve">Je důležité </w:t>
      </w:r>
      <w:r w:rsidR="00BF4BD8" w:rsidRPr="00537CF3">
        <w:rPr>
          <w:b/>
        </w:rPr>
        <w:t>zabezpečit informovanost rodičů</w:t>
      </w:r>
      <w:r w:rsidR="00BF4BD8">
        <w:t xml:space="preserve"> o postojích školy k preventivní strategii a o možnostech intervence v případě selhání jejich dítěte. Rodičům je poskytován </w:t>
      </w:r>
      <w:r w:rsidR="00BF4BD8" w:rsidRPr="00537CF3">
        <w:rPr>
          <w:b/>
        </w:rPr>
        <w:t>informační servis</w:t>
      </w:r>
      <w:r w:rsidR="00BF4BD8">
        <w:t xml:space="preserve"> (seznámení s preventivní strategií školy, se školním řádem, </w:t>
      </w:r>
      <w:r w:rsidR="003B278E">
        <w:t xml:space="preserve">s MPP, </w:t>
      </w:r>
      <w:r w:rsidR="00BF4BD8">
        <w:t>adresář poskytovatelů odborných služeb v souvislosti s</w:t>
      </w:r>
      <w:r w:rsidR="003B278E">
        <w:t> </w:t>
      </w:r>
      <w:r w:rsidR="00BF4BD8">
        <w:t>RCH</w:t>
      </w:r>
      <w:r w:rsidR="003B278E">
        <w:t xml:space="preserve">). Důležitá je </w:t>
      </w:r>
      <w:r w:rsidR="003B278E" w:rsidRPr="00537CF3">
        <w:rPr>
          <w:b/>
        </w:rPr>
        <w:t>aktivní spolupráce</w:t>
      </w:r>
      <w:r w:rsidR="003B278E">
        <w:t xml:space="preserve"> s rodiči při plnění preventivní strategie a MPP (školní akce pro rodiče a žáky, poradenský systém, besedy a diskuse s odborníky z řad rodičů),  i pasivní spolupráce (distribuce odborných materiálů, filmové projekce a přednášky k tématům, písemná sdělení). </w:t>
      </w:r>
    </w:p>
    <w:p w:rsidR="00BF4BD8" w:rsidRPr="001F4835" w:rsidRDefault="003B278E" w:rsidP="00537CF3">
      <w:pPr>
        <w:jc w:val="both"/>
      </w:pPr>
      <w:r w:rsidRPr="00537CF3">
        <w:rPr>
          <w:b/>
        </w:rPr>
        <w:t>Odborná pomoc rodičům</w:t>
      </w:r>
      <w:r>
        <w:t xml:space="preserve"> (mimo rámec školy) – poradenství, rodinná terapie, intervence, zprostředkování informací, léčby</w:t>
      </w:r>
    </w:p>
    <w:p w:rsidR="005A616E" w:rsidRDefault="005A616E" w:rsidP="00FC7011">
      <w:pPr>
        <w:pStyle w:val="Normlnweb"/>
        <w:spacing w:before="0" w:beforeAutospacing="0" w:after="0" w:afterAutospacing="0"/>
        <w:jc w:val="both"/>
      </w:pPr>
      <w:r>
        <w:t xml:space="preserve"> </w:t>
      </w:r>
    </w:p>
    <w:p w:rsidR="00FC7011" w:rsidRPr="00BC2CAB" w:rsidRDefault="005A616E" w:rsidP="00FC7011">
      <w:pPr>
        <w:pStyle w:val="Normlnweb"/>
        <w:spacing w:before="0" w:beforeAutospacing="0" w:after="0" w:afterAutospacing="0"/>
        <w:jc w:val="both"/>
      </w:pPr>
      <w:r>
        <w:t xml:space="preserve">         </w:t>
      </w:r>
      <w:r>
        <w:rPr>
          <w:rStyle w:val="Siln"/>
        </w:rPr>
        <w:t xml:space="preserve">7.3 </w:t>
      </w:r>
      <w:r w:rsidR="00FC7011" w:rsidRPr="00BC2CAB">
        <w:rPr>
          <w:rStyle w:val="Siln"/>
        </w:rPr>
        <w:t>Spolupráce s odborníky a dalšími organizacemi</w:t>
      </w:r>
      <w:r w:rsidR="00FC7011" w:rsidRPr="00BC2CAB">
        <w:t xml:space="preserve"> </w:t>
      </w:r>
    </w:p>
    <w:p w:rsidR="00FC7011" w:rsidRPr="00BC2CAB" w:rsidRDefault="00FC7011" w:rsidP="00FC7011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FC7011" w:rsidRPr="00BC2CAB" w:rsidRDefault="00FC7011" w:rsidP="00FC7011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BC2CAB">
        <w:rPr>
          <w:rStyle w:val="Siln"/>
          <w:b w:val="0"/>
          <w:u w:val="single"/>
        </w:rPr>
        <w:t>Oblast školství</w:t>
      </w:r>
      <w:r w:rsidRPr="00BC2CAB">
        <w:rPr>
          <w:b/>
          <w:u w:val="single"/>
        </w:rPr>
        <w:t xml:space="preserve"> </w:t>
      </w:r>
    </w:p>
    <w:p w:rsidR="00FC7011" w:rsidRPr="00BC2CAB" w:rsidRDefault="00FC7011" w:rsidP="00FC7011">
      <w:pPr>
        <w:jc w:val="both"/>
      </w:pPr>
      <w:r w:rsidRPr="00BC2CAB">
        <w:t xml:space="preserve">- oblastní protidrogový koordinátor </w:t>
      </w:r>
    </w:p>
    <w:p w:rsidR="00FC7011" w:rsidRPr="00BC2CAB" w:rsidRDefault="00FC7011" w:rsidP="00FC7011">
      <w:pPr>
        <w:jc w:val="both"/>
      </w:pPr>
      <w:r w:rsidRPr="00BC2CAB">
        <w:t>- pedagogicko - psychologická poradna , speciálně pedagogické centrum</w:t>
      </w:r>
    </w:p>
    <w:p w:rsidR="00FC7011" w:rsidRPr="00BC2CAB" w:rsidRDefault="00FC7011" w:rsidP="00FC7011">
      <w:pPr>
        <w:jc w:val="both"/>
      </w:pPr>
      <w:r w:rsidRPr="00BC2CAB">
        <w:t xml:space="preserve">- vzdělávání pedagogů, kteří realizují preventivní aktivity ve škole, odborná práce s dětmi ohroženými sociálně patologickým vývojem </w:t>
      </w:r>
    </w:p>
    <w:p w:rsidR="003E674A" w:rsidRDefault="003E674A" w:rsidP="003E674A">
      <w:pPr>
        <w:pStyle w:val="Normlnweb"/>
        <w:spacing w:before="0" w:beforeAutospacing="0" w:after="0" w:afterAutospacing="0"/>
        <w:jc w:val="both"/>
        <w:rPr>
          <w:rStyle w:val="Siln"/>
          <w:b w:val="0"/>
          <w:u w:val="single"/>
        </w:rPr>
      </w:pPr>
    </w:p>
    <w:p w:rsidR="003E674A" w:rsidRDefault="00FC7011" w:rsidP="003E674A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BC2CAB">
        <w:rPr>
          <w:rStyle w:val="Siln"/>
          <w:b w:val="0"/>
          <w:u w:val="single"/>
        </w:rPr>
        <w:lastRenderedPageBreak/>
        <w:t>Oblast zdravotnicví</w:t>
      </w:r>
      <w:r w:rsidRPr="00BC2CAB">
        <w:rPr>
          <w:b/>
          <w:u w:val="single"/>
        </w:rPr>
        <w:t xml:space="preserve"> </w:t>
      </w:r>
    </w:p>
    <w:p w:rsidR="00FC7011" w:rsidRPr="003E674A" w:rsidRDefault="00537CF3" w:rsidP="003E674A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t>- dětský lékař, klinický psycholog</w:t>
      </w:r>
    </w:p>
    <w:p w:rsidR="00FC7011" w:rsidRPr="00BC2CAB" w:rsidRDefault="00FC7011" w:rsidP="00FC7011">
      <w:pPr>
        <w:jc w:val="both"/>
      </w:pPr>
      <w:r w:rsidRPr="00BC2CAB">
        <w:t xml:space="preserve">- spolupráce při realizaci protidrogové prevence </w:t>
      </w:r>
    </w:p>
    <w:p w:rsidR="00FC7011" w:rsidRPr="00BC2CAB" w:rsidRDefault="00FC7011" w:rsidP="00FC7011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BC2CAB">
        <w:rPr>
          <w:rStyle w:val="Siln"/>
          <w:b w:val="0"/>
          <w:u w:val="single"/>
        </w:rPr>
        <w:t>Oblast sociálních věcí</w:t>
      </w:r>
      <w:r w:rsidRPr="00BC2CAB">
        <w:rPr>
          <w:b/>
          <w:u w:val="single"/>
        </w:rPr>
        <w:t xml:space="preserve"> </w:t>
      </w:r>
    </w:p>
    <w:p w:rsidR="00FC7011" w:rsidRPr="00BC2CAB" w:rsidRDefault="00FC7011" w:rsidP="00FC7011">
      <w:pPr>
        <w:jc w:val="both"/>
      </w:pPr>
      <w:r w:rsidRPr="00BC2CAB">
        <w:t xml:space="preserve">- sociální odbor, kurátoři </w:t>
      </w:r>
    </w:p>
    <w:p w:rsidR="00FC7011" w:rsidRPr="00BC2CAB" w:rsidRDefault="00FC7011" w:rsidP="00FC7011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BC2CAB">
        <w:rPr>
          <w:rStyle w:val="Siln"/>
          <w:b w:val="0"/>
          <w:u w:val="single"/>
        </w:rPr>
        <w:t>Policie ČR</w:t>
      </w:r>
    </w:p>
    <w:p w:rsidR="00FC7011" w:rsidRDefault="00FC7011" w:rsidP="00FC7011">
      <w:pPr>
        <w:jc w:val="both"/>
      </w:pPr>
      <w:r w:rsidRPr="00BC2CAB">
        <w:t xml:space="preserve">- využít lektorských služeb policistů v oblasti sociálné patologických jevů </w:t>
      </w:r>
    </w:p>
    <w:p w:rsidR="00537CF3" w:rsidRDefault="00537CF3" w:rsidP="00FC7011">
      <w:pPr>
        <w:jc w:val="both"/>
        <w:rPr>
          <w:u w:val="single"/>
        </w:rPr>
      </w:pPr>
      <w:r w:rsidRPr="00537CF3">
        <w:rPr>
          <w:u w:val="single"/>
        </w:rPr>
        <w:t>Neziskové organizace</w:t>
      </w:r>
    </w:p>
    <w:p w:rsidR="007D5F00" w:rsidRDefault="003E674A" w:rsidP="007D5F00">
      <w:pPr>
        <w:jc w:val="both"/>
      </w:pPr>
      <w:r>
        <w:t>-</w:t>
      </w:r>
      <w:r w:rsidR="00537CF3">
        <w:t>Člověk v tísni, KOTEC</w:t>
      </w:r>
      <w:r w:rsidR="007D5F00">
        <w:t>, META</w:t>
      </w:r>
    </w:p>
    <w:p w:rsidR="007D5F00" w:rsidRDefault="007D5F00" w:rsidP="007D5F00">
      <w:pPr>
        <w:jc w:val="both"/>
      </w:pPr>
    </w:p>
    <w:p w:rsidR="00B81C2A" w:rsidRPr="007D5F00" w:rsidRDefault="007D5F00" w:rsidP="007D5F00">
      <w:pPr>
        <w:jc w:val="both"/>
      </w:pPr>
      <w:r>
        <w:t xml:space="preserve">     </w:t>
      </w:r>
      <w:r w:rsidR="00AD049A">
        <w:rPr>
          <w:b/>
        </w:rPr>
        <w:t xml:space="preserve"> </w:t>
      </w:r>
      <w:r w:rsidR="00AD049A" w:rsidRPr="00AD049A">
        <w:rPr>
          <w:b/>
        </w:rPr>
        <w:t xml:space="preserve">8. </w:t>
      </w:r>
      <w:r w:rsidR="00B81C2A" w:rsidRPr="00AD049A">
        <w:rPr>
          <w:b/>
        </w:rPr>
        <w:t>Řešení přestupků</w:t>
      </w:r>
    </w:p>
    <w:p w:rsidR="00B81C2A" w:rsidRDefault="00B81C2A" w:rsidP="00B81C2A">
      <w:pPr>
        <w:pStyle w:val="Normlnweb"/>
        <w:spacing w:before="0" w:beforeAutospacing="0" w:after="0" w:afterAutospacing="0"/>
        <w:jc w:val="both"/>
      </w:pPr>
      <w:r>
        <w:t xml:space="preserve"> </w:t>
      </w:r>
    </w:p>
    <w:p w:rsidR="00B81C2A" w:rsidRPr="00BC2CAB" w:rsidRDefault="00B81C2A" w:rsidP="00B81C2A">
      <w:pPr>
        <w:pStyle w:val="Normlnweb"/>
        <w:spacing w:before="0" w:beforeAutospacing="0" w:after="0" w:afterAutospacing="0"/>
        <w:jc w:val="both"/>
      </w:pPr>
      <w:r w:rsidRPr="00BC2CAB">
        <w:t xml:space="preserve">Dojde-li k porušení ustanovení školního řádu týkajícího se </w:t>
      </w:r>
      <w:r w:rsidR="003E674A">
        <w:t>rizikového chování</w:t>
      </w:r>
      <w:r w:rsidRPr="00BC2CAB">
        <w:t xml:space="preserve">, bude to klasifikováno jako hrubý přestupek, budou z toho vyvozeny patřičné sankce a </w:t>
      </w:r>
      <w:r>
        <w:t>budou navržena cílená opatření (</w:t>
      </w:r>
      <w:r w:rsidR="003E674A">
        <w:t xml:space="preserve">podrobný postup </w:t>
      </w:r>
      <w:r>
        <w:t>viz Školní řád)</w:t>
      </w:r>
      <w:r w:rsidR="003E674A">
        <w:t>.</w:t>
      </w:r>
    </w:p>
    <w:p w:rsidR="00B81C2A" w:rsidRPr="00BC2CAB" w:rsidRDefault="00B81C2A" w:rsidP="00B81C2A">
      <w:pPr>
        <w:pStyle w:val="Normlnweb"/>
        <w:spacing w:before="0" w:beforeAutospacing="0" w:after="0" w:afterAutospacing="0"/>
        <w:jc w:val="both"/>
      </w:pPr>
      <w:r w:rsidRPr="00BC2CAB">
        <w:t xml:space="preserve">V případě, kdy selže prevence ve škole, bude přistoupeno k následujícím opatřením: </w:t>
      </w:r>
    </w:p>
    <w:p w:rsidR="00B81C2A" w:rsidRPr="00BC2CAB" w:rsidRDefault="00B81C2A" w:rsidP="00B81C2A">
      <w:pPr>
        <w:jc w:val="both"/>
      </w:pPr>
      <w:r w:rsidRPr="00BC2CAB">
        <w:t xml:space="preserve">1. individuální pohovor se žákem </w:t>
      </w:r>
    </w:p>
    <w:p w:rsidR="00B81C2A" w:rsidRPr="00BC2CAB" w:rsidRDefault="00B81C2A" w:rsidP="00B81C2A">
      <w:pPr>
        <w:jc w:val="both"/>
      </w:pPr>
      <w:r w:rsidRPr="00BC2CAB">
        <w:t xml:space="preserve">2. podle zjištěných informací spolupráce s rodinou </w:t>
      </w:r>
    </w:p>
    <w:p w:rsidR="00B81C2A" w:rsidRPr="00BC2CAB" w:rsidRDefault="00B81C2A" w:rsidP="00B81C2A">
      <w:pPr>
        <w:jc w:val="both"/>
      </w:pPr>
      <w:r w:rsidRPr="00BC2CAB">
        <w:t xml:space="preserve">3. doporučení kontaktu s odborníky </w:t>
      </w:r>
    </w:p>
    <w:p w:rsidR="00B81C2A" w:rsidRPr="00BC2CAB" w:rsidRDefault="00B81C2A" w:rsidP="00B81C2A">
      <w:pPr>
        <w:jc w:val="both"/>
      </w:pPr>
      <w:r w:rsidRPr="00BC2CAB">
        <w:t xml:space="preserve">4. v případě nezájmu rodičů uvědomění sociálního odboru, oddělení péče o dítě </w:t>
      </w:r>
    </w:p>
    <w:p w:rsidR="00B81C2A" w:rsidRDefault="00B81C2A" w:rsidP="00B81C2A">
      <w:pPr>
        <w:jc w:val="both"/>
      </w:pPr>
      <w:r w:rsidRPr="00BC2CAB">
        <w:t xml:space="preserve">5. v nejnutnějším případě oznámení Policii ČR </w:t>
      </w:r>
    </w:p>
    <w:p w:rsidR="00AD049A" w:rsidRDefault="007D5F00" w:rsidP="00B81C2A">
      <w:pPr>
        <w:jc w:val="both"/>
      </w:pPr>
      <w:r>
        <w:t xml:space="preserve"> </w:t>
      </w:r>
    </w:p>
    <w:p w:rsidR="007D5F00" w:rsidRPr="007D5F00" w:rsidRDefault="007D5F00" w:rsidP="007D5F0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5F00">
        <w:rPr>
          <w:rFonts w:eastAsiaTheme="minorHAnsi"/>
          <w:b/>
          <w:lang w:eastAsia="en-US"/>
        </w:rPr>
        <w:t>Způsob prez</w:t>
      </w:r>
      <w:r w:rsidR="00AD049A" w:rsidRPr="007D5F00">
        <w:rPr>
          <w:rFonts w:eastAsiaTheme="minorHAnsi"/>
          <w:b/>
          <w:lang w:eastAsia="en-US"/>
        </w:rPr>
        <w:t>entace MPP</w:t>
      </w:r>
      <w:r w:rsidR="00AD049A" w:rsidRPr="007D5F00">
        <w:rPr>
          <w:rFonts w:eastAsiaTheme="minorHAnsi"/>
          <w:lang w:eastAsia="en-US"/>
        </w:rPr>
        <w:t xml:space="preserve"> </w:t>
      </w:r>
    </w:p>
    <w:p w:rsidR="007D5F00" w:rsidRPr="007D5F00" w:rsidRDefault="007D5F00" w:rsidP="007D5F00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5F00" w:rsidRDefault="007D5F00" w:rsidP="007D5F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Žáci </w:t>
      </w:r>
      <w:r w:rsidRPr="007D5F00">
        <w:rPr>
          <w:rFonts w:eastAsiaTheme="minorHAnsi"/>
          <w:lang w:eastAsia="en-US"/>
        </w:rPr>
        <w:t xml:space="preserve">– na začátku školního roku (zápis do třídní knihy) </w:t>
      </w:r>
      <w:r w:rsidR="00AD049A" w:rsidRPr="007D5F00">
        <w:rPr>
          <w:rFonts w:eastAsiaTheme="minorHAnsi"/>
          <w:lang w:eastAsia="en-US"/>
        </w:rPr>
        <w:t xml:space="preserve"> </w:t>
      </w:r>
    </w:p>
    <w:p w:rsidR="007D5F00" w:rsidRPr="007D5F00" w:rsidRDefault="007D5F00" w:rsidP="007D5F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Zaměstnanci školy – pracovní porada, webové stránky, informační nástěnka</w:t>
      </w:r>
    </w:p>
    <w:p w:rsidR="00AD049A" w:rsidRDefault="007D5F00" w:rsidP="00AD04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Rodiče – třídní schůzky, </w:t>
      </w:r>
      <w:r>
        <w:rPr>
          <w:rFonts w:eastAsiaTheme="minorHAnsi"/>
          <w:lang w:eastAsia="en-US"/>
        </w:rPr>
        <w:t xml:space="preserve">webové stránky, </w:t>
      </w:r>
      <w:r>
        <w:rPr>
          <w:rFonts w:eastAsiaTheme="minorHAnsi"/>
          <w:lang w:eastAsia="en-US"/>
        </w:rPr>
        <w:t xml:space="preserve">informační </w:t>
      </w:r>
      <w:r>
        <w:rPr>
          <w:rFonts w:eastAsiaTheme="minorHAnsi"/>
          <w:lang w:eastAsia="en-US"/>
        </w:rPr>
        <w:t>nástěnka</w:t>
      </w:r>
    </w:p>
    <w:p w:rsidR="00AD049A" w:rsidRDefault="00AD049A" w:rsidP="00AD04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049A" w:rsidRPr="00AD049A" w:rsidRDefault="00AD049A" w:rsidP="00AD04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D5F00" w:rsidRDefault="00AD049A" w:rsidP="007D5F00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D5F00">
        <w:rPr>
          <w:rFonts w:eastAsiaTheme="minorHAnsi"/>
          <w:b/>
          <w:lang w:eastAsia="en-US"/>
        </w:rPr>
        <w:t xml:space="preserve">Evaluace </w:t>
      </w:r>
    </w:p>
    <w:p w:rsidR="007D5F00" w:rsidRPr="007D5F00" w:rsidRDefault="007D5F00" w:rsidP="007D5F00">
      <w:pPr>
        <w:pStyle w:val="Odstavecseseznamem"/>
        <w:autoSpaceDE w:val="0"/>
        <w:autoSpaceDN w:val="0"/>
        <w:adjustRightInd w:val="0"/>
        <w:ind w:left="1080"/>
        <w:jc w:val="both"/>
        <w:rPr>
          <w:rFonts w:eastAsiaTheme="minorHAnsi"/>
          <w:b/>
          <w:lang w:eastAsia="en-US"/>
        </w:rPr>
      </w:pPr>
    </w:p>
    <w:p w:rsidR="00AD049A" w:rsidRDefault="007D5F00" w:rsidP="007D5F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</w:t>
      </w:r>
      <w:r w:rsidR="00AD049A" w:rsidRPr="007D5F00">
        <w:rPr>
          <w:rFonts w:eastAsiaTheme="minorHAnsi"/>
          <w:lang w:eastAsia="en-US"/>
        </w:rPr>
        <w:t>působy hodnocení efektivity</w:t>
      </w:r>
      <w:r>
        <w:rPr>
          <w:rFonts w:eastAsiaTheme="minorHAnsi"/>
          <w:lang w:eastAsia="en-US"/>
        </w:rPr>
        <w:t xml:space="preserve">  MPP:</w:t>
      </w:r>
    </w:p>
    <w:p w:rsidR="007D5F00" w:rsidRDefault="007D5F00" w:rsidP="007D5F0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Rozbor pedagogické dokumentace žáků a školy</w:t>
      </w:r>
    </w:p>
    <w:p w:rsidR="007D5F00" w:rsidRDefault="007D5F00" w:rsidP="007D5F0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Vlastní hodnocení na pedagogických radách (4x ročně)</w:t>
      </w:r>
    </w:p>
    <w:p w:rsidR="007D5F00" w:rsidRDefault="007D5F00" w:rsidP="007D5F0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Dotazníkové šetření, ankety pro rodiče a žáky, schránka důvěry</w:t>
      </w:r>
    </w:p>
    <w:p w:rsidR="007D5F00" w:rsidRDefault="007D5F00" w:rsidP="007D5F0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Externí hodnocení (zřizovatel, ČŠI, kontrolní orgány)</w:t>
      </w:r>
    </w:p>
    <w:p w:rsidR="007D5F00" w:rsidRPr="007D5F00" w:rsidRDefault="007D5F00" w:rsidP="007D5F0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Závěrečné zhodnocení – výroční zpráva o činnosti školy</w:t>
      </w:r>
    </w:p>
    <w:p w:rsidR="00AD049A" w:rsidRPr="009E1DB4" w:rsidRDefault="00AD049A" w:rsidP="00AD049A">
      <w:pPr>
        <w:jc w:val="both"/>
      </w:pPr>
    </w:p>
    <w:p w:rsidR="00FC7011" w:rsidRPr="00BC2CAB" w:rsidRDefault="007D5F00" w:rsidP="00FC7011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 xml:space="preserve">          </w:t>
      </w:r>
      <w:r w:rsidR="00AD049A">
        <w:rPr>
          <w:rStyle w:val="Siln"/>
        </w:rPr>
        <w:t>11</w:t>
      </w:r>
      <w:r w:rsidR="00FC7011" w:rsidRPr="00BC2CAB">
        <w:rPr>
          <w:rStyle w:val="Siln"/>
        </w:rPr>
        <w:t>. Závěr</w:t>
      </w:r>
      <w:r w:rsidR="00FC7011" w:rsidRPr="00BC2CAB">
        <w:t xml:space="preserve"> </w:t>
      </w:r>
    </w:p>
    <w:p w:rsidR="00FC7011" w:rsidRPr="00BC2CAB" w:rsidRDefault="00FC7011" w:rsidP="00FC7011">
      <w:pPr>
        <w:pStyle w:val="Normlnweb"/>
        <w:spacing w:before="0" w:beforeAutospacing="0" w:after="0" w:afterAutospacing="0"/>
        <w:jc w:val="both"/>
      </w:pPr>
    </w:p>
    <w:p w:rsidR="00FC7011" w:rsidRDefault="00FC7011" w:rsidP="00FC7011">
      <w:pPr>
        <w:pStyle w:val="Normlnweb"/>
        <w:spacing w:before="0" w:beforeAutospacing="0" w:after="0" w:afterAutospacing="0"/>
        <w:jc w:val="both"/>
      </w:pPr>
      <w:r w:rsidRPr="00AF5184">
        <w:rPr>
          <w:b/>
        </w:rPr>
        <w:t>Minimální preventivní program školy je součástí výchovy a vzdělání žáků po celou dobu povinné školní docházky</w:t>
      </w:r>
      <w:r w:rsidRPr="00BC2CAB">
        <w:t xml:space="preserve">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</w:t>
      </w:r>
      <w:r w:rsidRPr="00BC2CAB">
        <w:lastRenderedPageBreak/>
        <w:t>zúčastnění budou vidět smysluplnost své práce. Toto chceme dosáhnout dobrou a pravdivou informovaností, ochotou vyslechnout druhého a nalezením správné cesty v případě pomoci.</w:t>
      </w:r>
    </w:p>
    <w:p w:rsidR="00AF5184" w:rsidRDefault="00AF5184" w:rsidP="00FC7011">
      <w:pPr>
        <w:pStyle w:val="Normlnweb"/>
        <w:spacing w:before="0" w:beforeAutospacing="0" w:after="0" w:afterAutospacing="0"/>
        <w:jc w:val="both"/>
      </w:pPr>
    </w:p>
    <w:p w:rsidR="00AF5184" w:rsidRPr="00BC2CAB" w:rsidRDefault="00AF5184" w:rsidP="00FC7011">
      <w:pPr>
        <w:pStyle w:val="Normlnweb"/>
        <w:spacing w:before="0" w:beforeAutospacing="0" w:after="0" w:afterAutospacing="0"/>
        <w:jc w:val="both"/>
      </w:pPr>
    </w:p>
    <w:p w:rsidR="00FC7011" w:rsidRPr="00AF5184" w:rsidRDefault="00AF5184" w:rsidP="00AF5184">
      <w:pPr>
        <w:pStyle w:val="Odstavecseseznamem"/>
        <w:jc w:val="both"/>
        <w:rPr>
          <w:b/>
        </w:rPr>
      </w:pPr>
      <w:r>
        <w:rPr>
          <w:b/>
        </w:rPr>
        <w:t>12.</w:t>
      </w:r>
      <w:r w:rsidR="003E674A" w:rsidRPr="00AF5184">
        <w:rPr>
          <w:b/>
        </w:rPr>
        <w:t>Seznam příloh:</w:t>
      </w:r>
    </w:p>
    <w:p w:rsidR="003E674A" w:rsidRDefault="003E674A" w:rsidP="00FC7011">
      <w:pPr>
        <w:jc w:val="both"/>
      </w:pPr>
    </w:p>
    <w:p w:rsidR="003E674A" w:rsidRDefault="003E674A" w:rsidP="00FC7011">
      <w:pPr>
        <w:jc w:val="both"/>
      </w:pPr>
      <w:r>
        <w:t>Příloha č. 1 – Program proti šikaně</w:t>
      </w:r>
    </w:p>
    <w:p w:rsidR="003E674A" w:rsidRDefault="003E674A" w:rsidP="00FC7011">
      <w:pPr>
        <w:jc w:val="both"/>
      </w:pPr>
      <w:r>
        <w:t>Příloha č. 2 – Minimální standard bezpečnosti</w:t>
      </w:r>
    </w:p>
    <w:p w:rsidR="003E674A" w:rsidRDefault="003E674A" w:rsidP="00FC7011">
      <w:pPr>
        <w:jc w:val="both"/>
      </w:pPr>
      <w:r>
        <w:t xml:space="preserve">Příloha č. 3 – </w:t>
      </w:r>
      <w:r w:rsidRPr="00E40BC5">
        <w:rPr>
          <w:color w:val="000000"/>
        </w:rPr>
        <w:t>Postup školy při neomluvené absenci žáka</w:t>
      </w:r>
      <w:r>
        <w:t xml:space="preserve"> - záškoláctví ( viz Školní řád)</w:t>
      </w:r>
    </w:p>
    <w:p w:rsidR="003E674A" w:rsidRDefault="003E674A" w:rsidP="003E674A">
      <w:pPr>
        <w:jc w:val="both"/>
      </w:pPr>
      <w:r>
        <w:t>Příloha č. 4 – Řešení problematiky návykových látek</w:t>
      </w:r>
      <w:r>
        <w:t xml:space="preserve"> (viz Školní řád)</w:t>
      </w: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  <w:r>
        <w:t>V Konstantinových Lázních dne 28.8.2017                             Mgr. Alena Kaĺavská</w:t>
      </w:r>
    </w:p>
    <w:p w:rsidR="003E674A" w:rsidRDefault="003E674A" w:rsidP="003E674A">
      <w:pPr>
        <w:jc w:val="both"/>
      </w:pPr>
      <w:r>
        <w:t xml:space="preserve">                                                                                                  ředitelka školy</w:t>
      </w: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  <w:r>
        <w:t>MPP byl schválen pedagogickou radou dne 28.8.2017:</w:t>
      </w: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</w:p>
    <w:p w:rsidR="003E674A" w:rsidRDefault="003E674A" w:rsidP="003E674A">
      <w:pPr>
        <w:jc w:val="both"/>
      </w:pPr>
    </w:p>
    <w:p w:rsidR="00AF5184" w:rsidRDefault="00AF5184" w:rsidP="003E674A">
      <w:pPr>
        <w:jc w:val="both"/>
      </w:pPr>
      <w:bookmarkStart w:id="0" w:name="_GoBack"/>
      <w:bookmarkEnd w:id="0"/>
    </w:p>
    <w:p w:rsidR="003E674A" w:rsidRDefault="003E674A" w:rsidP="003E674A">
      <w:pPr>
        <w:jc w:val="both"/>
      </w:pPr>
    </w:p>
    <w:p w:rsidR="003E674A" w:rsidRPr="00506972" w:rsidRDefault="003E674A" w:rsidP="003E674A">
      <w:pPr>
        <w:jc w:val="both"/>
      </w:pPr>
      <w:r>
        <w:t>MPP byl schválen školskou radou dne:</w:t>
      </w:r>
    </w:p>
    <w:p w:rsidR="003E674A" w:rsidRPr="00BC2CAB" w:rsidRDefault="003E674A" w:rsidP="00FC7011">
      <w:pPr>
        <w:jc w:val="both"/>
      </w:pPr>
    </w:p>
    <w:p w:rsidR="00FC7011" w:rsidRPr="00BC2CAB" w:rsidRDefault="00FC7011" w:rsidP="00FC7011">
      <w:pPr>
        <w:jc w:val="both"/>
      </w:pPr>
    </w:p>
    <w:p w:rsidR="00FC7011" w:rsidRPr="009E1DB4" w:rsidRDefault="00FC7011" w:rsidP="009E1DB4">
      <w:pPr>
        <w:jc w:val="both"/>
      </w:pPr>
    </w:p>
    <w:sectPr w:rsidR="00FC7011" w:rsidRPr="009E1D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E2"/>
    <w:multiLevelType w:val="hybridMultilevel"/>
    <w:tmpl w:val="BE14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0DD"/>
    <w:multiLevelType w:val="hybridMultilevel"/>
    <w:tmpl w:val="212035C2"/>
    <w:lvl w:ilvl="0" w:tplc="7BC6B660">
      <w:start w:val="1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09B229B8"/>
    <w:multiLevelType w:val="hybridMultilevel"/>
    <w:tmpl w:val="F1E0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727"/>
    <w:multiLevelType w:val="multilevel"/>
    <w:tmpl w:val="D4D8D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>
    <w:nsid w:val="0DFF1095"/>
    <w:multiLevelType w:val="hybridMultilevel"/>
    <w:tmpl w:val="89DA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D0AE8"/>
    <w:multiLevelType w:val="hybridMultilevel"/>
    <w:tmpl w:val="191E03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024709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32EC9"/>
    <w:multiLevelType w:val="hybridMultilevel"/>
    <w:tmpl w:val="BE14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71DF"/>
    <w:multiLevelType w:val="hybridMultilevel"/>
    <w:tmpl w:val="94FE5726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B68F6"/>
    <w:multiLevelType w:val="hybridMultilevel"/>
    <w:tmpl w:val="553C54E8"/>
    <w:lvl w:ilvl="0" w:tplc="D9FAF00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E3CBB"/>
    <w:multiLevelType w:val="hybridMultilevel"/>
    <w:tmpl w:val="195C20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0164"/>
    <w:multiLevelType w:val="hybridMultilevel"/>
    <w:tmpl w:val="9EEA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58AC"/>
    <w:multiLevelType w:val="hybridMultilevel"/>
    <w:tmpl w:val="EF4CC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359F"/>
    <w:multiLevelType w:val="hybridMultilevel"/>
    <w:tmpl w:val="480C58B4"/>
    <w:lvl w:ilvl="0" w:tplc="67F00188">
      <w:start w:val="1"/>
      <w:numFmt w:val="lowerLetter"/>
      <w:lvlText w:val="%1)"/>
      <w:lvlJc w:val="left"/>
      <w:pPr>
        <w:ind w:left="1383" w:hanging="67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592577"/>
    <w:multiLevelType w:val="hybridMultilevel"/>
    <w:tmpl w:val="00AAF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B64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5274C"/>
    <w:multiLevelType w:val="hybridMultilevel"/>
    <w:tmpl w:val="4294860E"/>
    <w:lvl w:ilvl="0" w:tplc="487C4DCE">
      <w:start w:val="1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5ADC7F89"/>
    <w:multiLevelType w:val="hybridMultilevel"/>
    <w:tmpl w:val="9F5630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95143"/>
    <w:multiLevelType w:val="hybridMultilevel"/>
    <w:tmpl w:val="95626D00"/>
    <w:lvl w:ilvl="0" w:tplc="487C4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42951"/>
    <w:multiLevelType w:val="hybridMultilevel"/>
    <w:tmpl w:val="BE14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337C"/>
    <w:multiLevelType w:val="hybridMultilevel"/>
    <w:tmpl w:val="091273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64A47"/>
    <w:multiLevelType w:val="multilevel"/>
    <w:tmpl w:val="AB8000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F2366F"/>
    <w:multiLevelType w:val="hybridMultilevel"/>
    <w:tmpl w:val="A0184FB6"/>
    <w:lvl w:ilvl="0" w:tplc="260E59D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0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5"/>
  </w:num>
  <w:num w:numId="17">
    <w:abstractNumId w:val="9"/>
  </w:num>
  <w:num w:numId="18">
    <w:abstractNumId w:val="19"/>
  </w:num>
  <w:num w:numId="19">
    <w:abstractNumId w:val="15"/>
  </w:num>
  <w:num w:numId="20">
    <w:abstractNumId w:val="2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45"/>
    <w:rsid w:val="00011DCD"/>
    <w:rsid w:val="000B005F"/>
    <w:rsid w:val="000B68A3"/>
    <w:rsid w:val="000C3D61"/>
    <w:rsid w:val="000E5D5C"/>
    <w:rsid w:val="00242BBC"/>
    <w:rsid w:val="00291847"/>
    <w:rsid w:val="002C471F"/>
    <w:rsid w:val="002F0E02"/>
    <w:rsid w:val="003404DD"/>
    <w:rsid w:val="003B278E"/>
    <w:rsid w:val="003E674A"/>
    <w:rsid w:val="003E7699"/>
    <w:rsid w:val="00413EED"/>
    <w:rsid w:val="00474F21"/>
    <w:rsid w:val="00537CF3"/>
    <w:rsid w:val="005A616E"/>
    <w:rsid w:val="005F0D17"/>
    <w:rsid w:val="005F6945"/>
    <w:rsid w:val="00617228"/>
    <w:rsid w:val="00624811"/>
    <w:rsid w:val="006946F0"/>
    <w:rsid w:val="0073588A"/>
    <w:rsid w:val="007D5F00"/>
    <w:rsid w:val="009138AC"/>
    <w:rsid w:val="00957BE3"/>
    <w:rsid w:val="009E1DB4"/>
    <w:rsid w:val="009E20F7"/>
    <w:rsid w:val="00AD049A"/>
    <w:rsid w:val="00AF5184"/>
    <w:rsid w:val="00B81C2A"/>
    <w:rsid w:val="00BC130F"/>
    <w:rsid w:val="00BF4BD8"/>
    <w:rsid w:val="00D60CB3"/>
    <w:rsid w:val="00E37FF5"/>
    <w:rsid w:val="00EC1A34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13EE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413EE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E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E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semiHidden/>
    <w:rsid w:val="00413EED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13EE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413EE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13EE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13EED"/>
    <w:pPr>
      <w:ind w:left="720"/>
      <w:contextualSpacing/>
    </w:pPr>
  </w:style>
  <w:style w:type="table" w:styleId="Mkatabulky">
    <w:name w:val="Table Grid"/>
    <w:basedOn w:val="Normlntabulka"/>
    <w:uiPriority w:val="59"/>
    <w:rsid w:val="0024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13EE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413EE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E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E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extpoznpodarou">
    <w:name w:val="footnote text"/>
    <w:basedOn w:val="Normln"/>
    <w:link w:val="TextpoznpodarouChar"/>
    <w:semiHidden/>
    <w:rsid w:val="00413EED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13EE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osttext">
    <w:name w:val="Plain Text"/>
    <w:basedOn w:val="Normln"/>
    <w:link w:val="ProsttextChar"/>
    <w:rsid w:val="00413EE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13EE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13EED"/>
    <w:pPr>
      <w:ind w:left="720"/>
      <w:contextualSpacing/>
    </w:pPr>
  </w:style>
  <w:style w:type="table" w:styleId="Mkatabulky">
    <w:name w:val="Table Grid"/>
    <w:basedOn w:val="Normlntabulka"/>
    <w:uiPriority w:val="59"/>
    <w:rsid w:val="0024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2017-08-15T20:00:00Z</dcterms:created>
  <dcterms:modified xsi:type="dcterms:W3CDTF">2017-08-16T14:34:00Z</dcterms:modified>
</cp:coreProperties>
</file>