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23A" w:rsidRPr="00FA523A" w:rsidRDefault="00FA523A">
      <w:pPr>
        <w:rPr>
          <w:rFonts w:ascii="Times New Roman" w:hAnsi="Times New Roman" w:cs="Times New Roman"/>
          <w:sz w:val="24"/>
          <w:szCs w:val="24"/>
        </w:rPr>
      </w:pPr>
      <w:r w:rsidRPr="00FA523A">
        <w:rPr>
          <w:rFonts w:ascii="Times New Roman" w:hAnsi="Times New Roman" w:cs="Times New Roman"/>
          <w:sz w:val="24"/>
          <w:szCs w:val="24"/>
        </w:rPr>
        <w:t xml:space="preserve">Základní škola Konstantinovy Lázně, okres Tachov, </w:t>
      </w:r>
      <w:proofErr w:type="gramStart"/>
      <w:r w:rsidRPr="00FA523A">
        <w:rPr>
          <w:rFonts w:ascii="Times New Roman" w:hAnsi="Times New Roman" w:cs="Times New Roman"/>
          <w:sz w:val="24"/>
          <w:szCs w:val="24"/>
        </w:rPr>
        <w:t>příspěvková  organizace</w:t>
      </w:r>
      <w:proofErr w:type="gramEnd"/>
    </w:p>
    <w:p w:rsidR="00FA523A" w:rsidRPr="00FA523A" w:rsidRDefault="00FA52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23A">
        <w:rPr>
          <w:rFonts w:ascii="Times New Roman" w:hAnsi="Times New Roman" w:cs="Times New Roman"/>
          <w:b/>
          <w:sz w:val="28"/>
          <w:szCs w:val="28"/>
          <w:u w:val="single"/>
        </w:rPr>
        <w:t>Šetříme energiemi</w:t>
      </w:r>
    </w:p>
    <w:p w:rsidR="00FA523A" w:rsidRPr="00FA523A" w:rsidRDefault="00FA523A">
      <w:pPr>
        <w:rPr>
          <w:rFonts w:ascii="Times New Roman" w:hAnsi="Times New Roman" w:cs="Times New Roman"/>
          <w:b/>
          <w:sz w:val="24"/>
          <w:szCs w:val="24"/>
        </w:rPr>
      </w:pPr>
      <w:r w:rsidRPr="00FA523A">
        <w:rPr>
          <w:rFonts w:ascii="Times New Roman" w:hAnsi="Times New Roman" w:cs="Times New Roman"/>
          <w:b/>
          <w:sz w:val="24"/>
          <w:szCs w:val="24"/>
        </w:rPr>
        <w:t>Popis projektu</w:t>
      </w:r>
    </w:p>
    <w:p w:rsidR="00FA523A" w:rsidRPr="00FD0923" w:rsidRDefault="00FA523A" w:rsidP="00FD092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0923">
        <w:rPr>
          <w:rFonts w:ascii="Times New Roman" w:hAnsi="Times New Roman" w:cs="Times New Roman"/>
          <w:sz w:val="24"/>
          <w:szCs w:val="24"/>
        </w:rPr>
        <w:t xml:space="preserve">Cíl projektu: </w:t>
      </w:r>
    </w:p>
    <w:p w:rsidR="00DA7A48" w:rsidRDefault="00FA523A" w:rsidP="00DA7A48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Hlavním cílem projektu „Šetříme energiemi“ je úspora spotřeby plynu při vytápění školní budovy. Škola se dlouhodobě koncepčně zaměřuje na environmentální výchovu a s tím souvisí i její ekologický provoz – šetření vodou, plynem, elektrickou energií, třídění odpadů, výsadba stromů, keřů, úklid naučných stezek a další </w:t>
      </w:r>
      <w:r w:rsidRPr="00964AB6">
        <w:rPr>
          <w:rFonts w:ascii="Times New Roman" w:hAnsi="Times New Roman" w:cs="Times New Roman"/>
          <w:sz w:val="24"/>
          <w:szCs w:val="24"/>
        </w:rPr>
        <w:t xml:space="preserve">environmentálně zaměřené aktivity vyústily v zapojení školy do mezinárodního projektu </w:t>
      </w:r>
      <w:proofErr w:type="spellStart"/>
      <w:r w:rsidRPr="00964AB6">
        <w:rPr>
          <w:rFonts w:ascii="Times New Roman" w:hAnsi="Times New Roman" w:cs="Times New Roman"/>
          <w:sz w:val="24"/>
          <w:szCs w:val="24"/>
        </w:rPr>
        <w:t>Ekoškola</w:t>
      </w:r>
      <w:proofErr w:type="spellEnd"/>
      <w:r w:rsidR="00964AB6" w:rsidRPr="00964AB6">
        <w:rPr>
          <w:rFonts w:ascii="Times New Roman" w:hAnsi="Times New Roman" w:cs="Times New Roman"/>
          <w:sz w:val="24"/>
          <w:szCs w:val="24"/>
        </w:rPr>
        <w:t xml:space="preserve">, </w:t>
      </w:r>
      <w:r w:rsidR="00964AB6" w:rsidRPr="00964A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jehož hlavním cílem je, aby žáci snižovali ekologický dopad školy a svého jednání na životní prostředí a zlepšili prostředí ve škole a jejím okolí. </w:t>
      </w:r>
      <w:r w:rsidR="005741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Po analýze ekologického stavu školy byl vypracován plán činností, v němž je jedním z úkolů i výměna starých ventilů u radiátorů za</w:t>
      </w:r>
      <w:r w:rsidR="00DA7A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termostatické</w:t>
      </w:r>
      <w:r w:rsidR="00745F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, </w:t>
      </w:r>
      <w:r w:rsidR="00F93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doplnění </w:t>
      </w:r>
      <w:proofErr w:type="gramStart"/>
      <w:r w:rsidR="00F93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nádob  na</w:t>
      </w:r>
      <w:proofErr w:type="gramEnd"/>
      <w:r w:rsidR="00F93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tříděný odpad do počítačové učebny a sborovny</w:t>
      </w:r>
      <w:r w:rsidR="00745F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a zakoupení kompostéru na školní zahradu.</w:t>
      </w:r>
    </w:p>
    <w:p w:rsidR="00F93612" w:rsidRPr="00DA7A48" w:rsidRDefault="00F93612" w:rsidP="00DA7A4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DA7A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Postup projektu: </w:t>
      </w:r>
    </w:p>
    <w:p w:rsidR="00F93612" w:rsidRDefault="00F93612" w:rsidP="00964AB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Realizace projektu (demontáž stávajících a montáž nových ventilů, zakoupení </w:t>
      </w:r>
      <w:r w:rsidR="00DA7A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sestav tří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nádob na tříděný odpad</w:t>
      </w:r>
      <w:r w:rsidR="00DA7A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– plast, papír, sklo</w:t>
      </w:r>
      <w:r w:rsidR="00745F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, zakoupení kompostérů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) se uskuteční v průběhu letních prázdnin (červenec, srpen 2013).</w:t>
      </w:r>
    </w:p>
    <w:p w:rsidR="00F93612" w:rsidRPr="00FD0923" w:rsidRDefault="00F93612" w:rsidP="00FD0923">
      <w:pPr>
        <w:pStyle w:val="Odstavecseseznamem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FD09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Hlavní výstupy projektu:</w:t>
      </w:r>
    </w:p>
    <w:p w:rsidR="00F93612" w:rsidRDefault="00F93612" w:rsidP="00F93612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F93612" w:rsidRDefault="00F93612" w:rsidP="00F93612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Termoregulační ventily – </w:t>
      </w:r>
      <w:r w:rsidRPr="00DA1F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 w:rsidR="00DA1F95" w:rsidRPr="00DA1F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</w:t>
      </w:r>
      <w:r w:rsidRPr="00DA1F9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ks</w:t>
      </w:r>
    </w:p>
    <w:p w:rsidR="00745F22" w:rsidRDefault="00F93612" w:rsidP="00745F22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Sestava 3 nádob na tříděný odpad – 2 ks</w:t>
      </w:r>
    </w:p>
    <w:p w:rsidR="00745F22" w:rsidRDefault="00745F22" w:rsidP="00745F22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Kompostéry – 2 ks</w:t>
      </w:r>
    </w:p>
    <w:p w:rsidR="00F93612" w:rsidRDefault="00F93612" w:rsidP="00FD092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FD09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Časový plán - červenec, srpen 2013</w:t>
      </w:r>
    </w:p>
    <w:p w:rsidR="00FD0923" w:rsidRPr="00FD0923" w:rsidRDefault="00FD0923" w:rsidP="00FD0923">
      <w:pPr>
        <w:pStyle w:val="Odstavecseseznamem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</w:p>
    <w:p w:rsidR="00F93612" w:rsidRPr="00FD0923" w:rsidRDefault="00F93612" w:rsidP="00FD092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FD09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Poslání a cíle organizace:</w:t>
      </w:r>
    </w:p>
    <w:p w:rsidR="004D3864" w:rsidRDefault="004D3864" w:rsidP="00DA7A4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         </w:t>
      </w:r>
      <w:r w:rsidR="00F936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Jsme neúplná základní škola (málotřídní) se zaměřením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enviromentální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výchovu. Náš školní vzdělávací program vychází</w:t>
      </w:r>
      <w:r w:rsidRPr="004D3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 obecných vzdělávacích cílů a klíčových kompetencí RVP ZV, je vytvořen na základě analýzy vlastních možností a schopností pedagogického sboru, požadavků rodičů a navázání na tradice školy. </w:t>
      </w:r>
    </w:p>
    <w:p w:rsidR="004D3864" w:rsidRPr="004D3864" w:rsidRDefault="004D3864" w:rsidP="00DA7A4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        </w:t>
      </w:r>
      <w:r w:rsidRPr="004D3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Motivační název "Zvědavostí to začíná" vyjadřuje základní předpoklad každého žáka pro poznávání, objevování, hledání nových poznatků, zkušeností a učení.</w:t>
      </w:r>
    </w:p>
    <w:p w:rsidR="004D3864" w:rsidRPr="004D3864" w:rsidRDefault="004D3864" w:rsidP="00DA7A4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        </w:t>
      </w:r>
      <w:r w:rsidRPr="004D3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Cílem našeho ŠVP je prvotní zvědavost u žáků usměrňovat, upevňovat a rozvíjet tak, aby je motivovala k celoživotnímu učení. ŠVP klade důraz na všestranný rozvoj osobnosti každého jedince, na samostatné myšlení, odpovědné rozhodování, tvůrčí práci, týmovou spolupráci a kladný vztah k přírodě.</w:t>
      </w:r>
    </w:p>
    <w:p w:rsidR="004D3864" w:rsidRPr="004D3864" w:rsidRDefault="004D3864" w:rsidP="00DA7A4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D3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  <w:t xml:space="preserve">Důležitou úlohu hraje i činnost školní družiny a zájmových útvarů organizovaných školou. Škola chce být otevřená žákům, rodičům i veřejnosti, komunikace a vztahy uvnitř školy i navenek jsou jedním z nejdůležitějších témat pro školu. </w:t>
      </w:r>
    </w:p>
    <w:p w:rsidR="004D3864" w:rsidRPr="004D3864" w:rsidRDefault="004D3864" w:rsidP="00DA7A4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D3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  <w:t>Pro úspěšný rozvoj žáka má velký význam život v populačně přirozené skupině, kde jsou zastoupeni jedinci s různými vlohami a vlastnostmi. Náš ŠVP počítá s integrací žáků s LMD a vývojovými poruchami učení, ale i s péčí o talenty.</w:t>
      </w:r>
    </w:p>
    <w:p w:rsidR="004D3864" w:rsidRPr="004D3864" w:rsidRDefault="004D3864" w:rsidP="00DA7A4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D3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lastRenderedPageBreak/>
        <w:tab/>
        <w:t>Důraz v učebním plánu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je kladen na ICT, jejichž využí</w:t>
      </w:r>
      <w:r w:rsidRPr="004D3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vání by se mělo stát pro absolventy naší školy běžné.</w:t>
      </w:r>
    </w:p>
    <w:p w:rsidR="004D3864" w:rsidRDefault="004D3864" w:rsidP="00DA7A4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D3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ab/>
        <w:t xml:space="preserve">Chceme, aby žáci získali takové znalosti a dovednosti (prostřednictvím klíčových kompetencí), které budou moci uplatnit v životě, tzn. více se zaměřit na činnostní učení a méně na </w:t>
      </w:r>
      <w:proofErr w:type="spellStart"/>
      <w:r w:rsidRPr="004D3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ecyklopedické</w:t>
      </w:r>
      <w:proofErr w:type="spellEnd"/>
      <w:r w:rsidRPr="004D3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poznatky. Zavádíme do výuky efektivní metody učení (kooperativní a projektové vyučování) a tím vedeme žáky k tý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mové práci, ke vzájemné pomoci, </w:t>
      </w:r>
      <w:r w:rsidRPr="004D3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sounáležitosti a respektu. Vedeme žáky k dodržování stanovených pravidel, zejména pravidel školního řádu.</w:t>
      </w:r>
    </w:p>
    <w:p w:rsidR="00FD0923" w:rsidRDefault="004D3864" w:rsidP="00DA7A48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           Navazujeme</w:t>
      </w:r>
      <w:r w:rsidRPr="004D38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na dobré tradice naší školy, na prestiž, kterou máme mezi širokou veřejností. Chceme dále rozvíjet silné stránky školy a odstraňovat a napravovat to, co považujeme za nedostatky.</w:t>
      </w:r>
    </w:p>
    <w:p w:rsidR="00FD0923" w:rsidRPr="00FD0923" w:rsidRDefault="00FD0923" w:rsidP="004D386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FD09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Rozpočet projektu</w:t>
      </w:r>
    </w:p>
    <w:tbl>
      <w:tblPr>
        <w:tblStyle w:val="Mkatabulky"/>
        <w:tblW w:w="0" w:type="auto"/>
        <w:tblLook w:val="04A0"/>
      </w:tblPr>
      <w:tblGrid>
        <w:gridCol w:w="3776"/>
        <w:gridCol w:w="1930"/>
        <w:gridCol w:w="2610"/>
      </w:tblGrid>
      <w:tr w:rsidR="00FD0923" w:rsidTr="00FD0923">
        <w:tc>
          <w:tcPr>
            <w:tcW w:w="0" w:type="auto"/>
          </w:tcPr>
          <w:p w:rsidR="00FD0923" w:rsidRPr="00FD0923" w:rsidRDefault="00FD0923" w:rsidP="004D386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D0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Položky rozpočtu</w:t>
            </w:r>
          </w:p>
        </w:tc>
        <w:tc>
          <w:tcPr>
            <w:tcW w:w="0" w:type="auto"/>
          </w:tcPr>
          <w:p w:rsidR="00FD0923" w:rsidRPr="00FD0923" w:rsidRDefault="00FD0923" w:rsidP="004D386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D0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Celkové náklady</w:t>
            </w:r>
          </w:p>
        </w:tc>
        <w:tc>
          <w:tcPr>
            <w:tcW w:w="0" w:type="auto"/>
          </w:tcPr>
          <w:p w:rsidR="00FD0923" w:rsidRPr="00FD0923" w:rsidRDefault="00FD0923" w:rsidP="004D386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D0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Požadavek na LČR </w:t>
            </w:r>
            <w:proofErr w:type="gramStart"/>
            <w:r w:rsidRPr="00FD0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s.p.</w:t>
            </w:r>
            <w:proofErr w:type="gramEnd"/>
          </w:p>
        </w:tc>
      </w:tr>
      <w:tr w:rsidR="00FD0923" w:rsidTr="00FD0923">
        <w:tc>
          <w:tcPr>
            <w:tcW w:w="0" w:type="auto"/>
          </w:tcPr>
          <w:p w:rsidR="00FD0923" w:rsidRDefault="003514F6" w:rsidP="004D386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Termoregulační ventily – 14 </w:t>
            </w:r>
            <w:r w:rsidR="00FD09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</w:tcPr>
          <w:p w:rsidR="00FD0923" w:rsidRDefault="00DA1F95" w:rsidP="004D386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10</w:t>
            </w:r>
            <w:r w:rsidR="00FD09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 000,-Kč</w:t>
            </w:r>
          </w:p>
        </w:tc>
        <w:tc>
          <w:tcPr>
            <w:tcW w:w="0" w:type="auto"/>
          </w:tcPr>
          <w:p w:rsidR="00FD0923" w:rsidRDefault="00DA1F95" w:rsidP="004D386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10</w:t>
            </w:r>
            <w:r w:rsidR="00FD09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 000,- Kč</w:t>
            </w:r>
          </w:p>
        </w:tc>
      </w:tr>
      <w:tr w:rsidR="00FD0923" w:rsidTr="00FD0923">
        <w:tc>
          <w:tcPr>
            <w:tcW w:w="0" w:type="auto"/>
          </w:tcPr>
          <w:p w:rsidR="00FD0923" w:rsidRDefault="00FD0923" w:rsidP="004D386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Nádoby na tříděný odpad</w:t>
            </w:r>
            <w:r w:rsidR="00351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– 2 sestavy</w:t>
            </w:r>
          </w:p>
        </w:tc>
        <w:tc>
          <w:tcPr>
            <w:tcW w:w="0" w:type="auto"/>
          </w:tcPr>
          <w:p w:rsidR="00FD0923" w:rsidRDefault="00FD0923" w:rsidP="004D386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3 000,-Kč</w:t>
            </w:r>
          </w:p>
        </w:tc>
        <w:tc>
          <w:tcPr>
            <w:tcW w:w="0" w:type="auto"/>
          </w:tcPr>
          <w:p w:rsidR="00FD0923" w:rsidRDefault="00FD0923" w:rsidP="004D386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3 000,- Kč</w:t>
            </w:r>
          </w:p>
        </w:tc>
      </w:tr>
      <w:tr w:rsidR="00DA1F95" w:rsidTr="00FD0923">
        <w:tc>
          <w:tcPr>
            <w:tcW w:w="0" w:type="auto"/>
          </w:tcPr>
          <w:p w:rsidR="00DA1F95" w:rsidRDefault="00DA1F95" w:rsidP="004D386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Kompostér</w:t>
            </w:r>
            <w:r w:rsidR="003514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– 2 ks</w:t>
            </w:r>
          </w:p>
        </w:tc>
        <w:tc>
          <w:tcPr>
            <w:tcW w:w="0" w:type="auto"/>
          </w:tcPr>
          <w:p w:rsidR="00DA1F95" w:rsidRDefault="003514F6" w:rsidP="004D386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3 000,- Kč</w:t>
            </w:r>
          </w:p>
        </w:tc>
        <w:tc>
          <w:tcPr>
            <w:tcW w:w="0" w:type="auto"/>
          </w:tcPr>
          <w:p w:rsidR="00DA1F95" w:rsidRDefault="003514F6" w:rsidP="004D386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2 000,-Kč</w:t>
            </w:r>
          </w:p>
        </w:tc>
      </w:tr>
      <w:tr w:rsidR="00FD0923" w:rsidRPr="00FD0923" w:rsidTr="00FD0923">
        <w:tc>
          <w:tcPr>
            <w:tcW w:w="0" w:type="auto"/>
          </w:tcPr>
          <w:p w:rsidR="00FD0923" w:rsidRPr="00FD0923" w:rsidRDefault="00FD0923" w:rsidP="004D386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D0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</w:tcPr>
          <w:p w:rsidR="00FD0923" w:rsidRPr="00FD0923" w:rsidRDefault="003514F6" w:rsidP="004D386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</w:t>
            </w:r>
            <w:r w:rsidR="00FD0923" w:rsidRPr="00FD0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000,- Kč</w:t>
            </w:r>
          </w:p>
        </w:tc>
        <w:tc>
          <w:tcPr>
            <w:tcW w:w="0" w:type="auto"/>
          </w:tcPr>
          <w:p w:rsidR="00FD0923" w:rsidRPr="00FD0923" w:rsidRDefault="00FD0923" w:rsidP="004D386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D09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15 000,- Kč</w:t>
            </w:r>
          </w:p>
        </w:tc>
      </w:tr>
    </w:tbl>
    <w:p w:rsidR="00F93612" w:rsidRPr="00FD0923" w:rsidRDefault="00F93612" w:rsidP="004D386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D0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964AB6" w:rsidRPr="00964AB6" w:rsidRDefault="00ED441A" w:rsidP="004D3864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6699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5741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</w:p>
    <w:p w:rsidR="00FA523A" w:rsidRPr="00964AB6" w:rsidRDefault="00FA523A" w:rsidP="004D3864">
      <w:pPr>
        <w:rPr>
          <w:rFonts w:ascii="Times New Roman" w:hAnsi="Times New Roman" w:cs="Times New Roman"/>
          <w:sz w:val="24"/>
          <w:szCs w:val="24"/>
        </w:rPr>
      </w:pPr>
    </w:p>
    <w:sectPr w:rsidR="00FA523A" w:rsidRPr="00964AB6" w:rsidSect="00B96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A44B6"/>
    <w:multiLevelType w:val="hybridMultilevel"/>
    <w:tmpl w:val="ECCA9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23A"/>
    <w:rsid w:val="003514F6"/>
    <w:rsid w:val="004D3864"/>
    <w:rsid w:val="005741E7"/>
    <w:rsid w:val="006179E2"/>
    <w:rsid w:val="00745F22"/>
    <w:rsid w:val="008837BC"/>
    <w:rsid w:val="00964AB6"/>
    <w:rsid w:val="00A507D6"/>
    <w:rsid w:val="00B96499"/>
    <w:rsid w:val="00DA1F95"/>
    <w:rsid w:val="00DA7A48"/>
    <w:rsid w:val="00ED441A"/>
    <w:rsid w:val="00F93612"/>
    <w:rsid w:val="00FA523A"/>
    <w:rsid w:val="00FB59A8"/>
    <w:rsid w:val="00FD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6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64AB6"/>
    <w:rPr>
      <w:b/>
      <w:bCs/>
    </w:rPr>
  </w:style>
  <w:style w:type="table" w:styleId="Mkatabulky">
    <w:name w:val="Table Grid"/>
    <w:basedOn w:val="Normlntabulka"/>
    <w:uiPriority w:val="59"/>
    <w:rsid w:val="00FD0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D0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526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2013-03-02T12:09:00Z</dcterms:created>
  <dcterms:modified xsi:type="dcterms:W3CDTF">2013-03-04T13:28:00Z</dcterms:modified>
</cp:coreProperties>
</file>