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4B" w:rsidRPr="006D474B" w:rsidRDefault="006D474B" w:rsidP="006D47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  <w:t>Základní škola a mateřská škola Konstantinovy Lázně, příspěvková organizace</w:t>
      </w:r>
    </w:p>
    <w:p w:rsidR="006D474B" w:rsidRPr="00F6409F" w:rsidRDefault="006D474B" w:rsidP="006D47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bdr w:val="single" w:sz="2" w:space="0" w:color="E5E7EB" w:frame="1"/>
          <w:lang w:eastAsia="cs-CZ"/>
        </w:rPr>
      </w:pPr>
      <w:r w:rsidRPr="00F6409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bdr w:val="single" w:sz="2" w:space="0" w:color="E5E7EB" w:frame="1"/>
          <w:lang w:eastAsia="cs-CZ"/>
        </w:rPr>
        <w:t>Strategie  péče o fyzické a duševní zdraví žáků</w:t>
      </w:r>
    </w:p>
    <w:p w:rsidR="006D474B" w:rsidRDefault="006D474B" w:rsidP="00797B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  <w:t xml:space="preserve">Strategie je </w:t>
      </w:r>
      <w:r w:rsidRPr="006D4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  <w:t>součást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  <w:t>í</w:t>
      </w:r>
      <w:r w:rsidRPr="006D4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  <w:t xml:space="preserve"> Minimálního preventivního programu</w:t>
      </w:r>
    </w:p>
    <w:p w:rsidR="00B82375" w:rsidRPr="006D474B" w:rsidRDefault="00B82375" w:rsidP="00797B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single" w:sz="2" w:space="0" w:color="E5E7EB" w:frame="1"/>
          <w:lang w:eastAsia="cs-CZ"/>
        </w:rPr>
      </w:pPr>
      <w:r>
        <w:rPr>
          <w:rStyle w:val="Siln"/>
          <w:rFonts w:ascii="Arial" w:hAnsi="Arial" w:cs="Arial"/>
          <w:color w:val="747474"/>
          <w:sz w:val="23"/>
          <w:szCs w:val="23"/>
          <w:bdr w:val="none" w:sz="0" w:space="0" w:color="auto" w:frame="1"/>
          <w:shd w:val="clear" w:color="auto" w:fill="FFFFFF"/>
        </w:rPr>
        <w:t>Škola není místem, kde se vyřeší veškerá trápení, s nimiž se děti potýkají, může ale převzít pozici „bezpečného ostrova“, kde se žáci budou cítit dobře a ve chvíli, kdy se setkají s obtížemi psychického rázu, budou vědět, že budou vyslechnuti.</w:t>
      </w:r>
    </w:p>
    <w:p w:rsidR="00B742CC" w:rsidRPr="006D474B" w:rsidRDefault="00797BB8" w:rsidP="006D47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B742CC"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D474B"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Strategie je založena na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třech hlavních oblastech</w:t>
      </w:r>
      <w:r w:rsidR="006D474B"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033CC" w:rsidRDefault="00B742CC" w:rsidP="00403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Budování vztahů důvěry s</w:t>
      </w:r>
      <w:r w:rsidR="004033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 </w:t>
      </w: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žáky</w:t>
      </w:r>
    </w:p>
    <w:p w:rsidR="004033CC" w:rsidRPr="00B82375" w:rsidRDefault="004033CC" w:rsidP="004033CC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ind w:left="426"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V</w:t>
      </w:r>
      <w:r w:rsidR="00B742CC" w:rsidRPr="004033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ést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 xml:space="preserve"> nadále </w:t>
      </w:r>
      <w:r w:rsidR="00B742CC" w:rsidRPr="004033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 xml:space="preserve"> pravidelné třídnické hodiny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> se třídami nebo „třídnické chvilky“ žáků s třídním uč</w:t>
      </w:r>
      <w:r w:rsidR="00A86224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itelem v délce 10–20 minut (ideálně 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pravidelné společné sdílení po víkendu (v pondělí ráno) a v pátek odpoledne (před víkendem), kdy žáci shrnují, co dělali o víkendu, a hodnotí uplynulý školní týden. </w:t>
      </w:r>
      <w:r w:rsidR="00B82375" w:rsidRPr="00B82375">
        <w:rPr>
          <w:rFonts w:ascii="Times New Roman" w:eastAsia="Times New Roman" w:hAnsi="Times New Roman" w:cs="Times New Roman"/>
          <w:sz w:val="24"/>
          <w:szCs w:val="24"/>
          <w:lang w:eastAsia="cs-CZ"/>
        </w:rPr>
        <w:t>Je důležité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zapojovat do třídnických hodin 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>kromě řešení obtíží také prosté prožívání společných pozitivních zážitků.</w:t>
      </w:r>
      <w:r w:rsidR="00B742CC" w:rsidRPr="00B82375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realizace třídnických hodin a třídnických chvilek přispívá k budování vztahů důvěry mezi třídním učitelem a žáky. </w:t>
      </w:r>
    </w:p>
    <w:p w:rsidR="004033CC" w:rsidRPr="00B82375" w:rsidRDefault="004033CC" w:rsidP="004033CC">
      <w:pPr>
        <w:pStyle w:val="Odstavecseseznamem"/>
        <w:spacing w:before="100" w:beforeAutospacing="1" w:after="100" w:afterAutospacing="1" w:line="240" w:lineRule="auto"/>
        <w:ind w:left="71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51578" w:rsidRPr="00251578" w:rsidRDefault="00A86224" w:rsidP="00251578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ind w:left="426"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žáky k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tomu, že </w:t>
      </w:r>
      <w:r w:rsidR="00B742CC" w:rsidRPr="004033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požádat o pomoc nebo se někomu svěřit se svými psychickými obtížemi není známkou slabosti</w:t>
      </w:r>
      <w:r w:rsid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 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vhodné ž</w:t>
      </w:r>
      <w:r w:rsid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>áky seznámit</w:t>
      </w:r>
      <w:r w:rsid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tím, kde najdou pomoc, čísla pro nouzové volání apod.  (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vyvěšen</w:t>
      </w:r>
      <w:r w:rsid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</w:t>
      </w:r>
      <w:r w:rsid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iditelném místě ve škole, 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</w:t>
      </w:r>
      <w:r w:rsid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742CC" w:rsidRPr="0040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webových stránkách školy). </w:t>
      </w:r>
      <w:r w:rsid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Ujistit žáky, že se v případě potřeby, ale třeba i menších či větších problémů mohou s důvěrou obrátit na všechny pedagogické pracovníky školy, využít poštovní schránku, e-mail či přímý odkaz z webu školy. </w:t>
      </w:r>
      <w:r w:rsidR="00B742CC" w:rsidRPr="00251578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Průběžná komunikace pomáhá předcházet rozvoji závažnějších obtíží a problémů. </w:t>
      </w:r>
    </w:p>
    <w:p w:rsidR="00251578" w:rsidRPr="00251578" w:rsidRDefault="00251578" w:rsidP="0025157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2CC" w:rsidRPr="008603AE" w:rsidRDefault="00B742CC" w:rsidP="006D474B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ind w:left="426" w:firstLine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>Je důležité, aby žáci rozuměli tomu, že je rozdíl mezi rolí žáka pouze pasivně přihlížejícího a </w:t>
      </w:r>
      <w:r w:rsidRPr="008603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aktivní rolí žáka, tzn. rolí toho, kdo je ochotný nabídnout žákovi, u kterého pozoruje projevy psychických obtíží, určitou podporu</w:t>
      </w:r>
      <w:r w:rsidRP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>. Žáci by měli být informováni i o tom, že také oni sami mohou promluvit se svým spolužákem, který má obtíže, nabídnout mu například d</w:t>
      </w:r>
      <w:r w:rsidR="00251578" w:rsidRP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>oprovod k pedagogovi</w:t>
      </w:r>
      <w:r w:rsidRP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251578" w:rsidRP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>mu doporučit, aby ho kontaktoval písemně</w:t>
      </w:r>
      <w:r w:rsidR="008603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97BB8" w:rsidRDefault="00B742CC" w:rsidP="0079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Forma a čas sdělení: </w:t>
      </w:r>
    </w:p>
    <w:p w:rsidR="00B742CC" w:rsidRPr="006D474B" w:rsidRDefault="00B742CC" w:rsidP="0079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hodiny a třídnické chvilky v průběhu celého školního roku. </w:t>
      </w:r>
    </w:p>
    <w:p w:rsidR="00B742CC" w:rsidRPr="006D474B" w:rsidRDefault="00B742CC" w:rsidP="0079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="00797BB8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začátkem každého školního roku -</w:t>
      </w: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proč, kdy, komu a jak si říct o pomoc, pokud sami pociťují psychické obtíže nebo pozorují u spolužáka psychické obtíže. </w:t>
      </w:r>
    </w:p>
    <w:p w:rsidR="00B742CC" w:rsidRPr="006D474B" w:rsidRDefault="00B742CC" w:rsidP="006D4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žáků jsou o informačních kanále</w:t>
      </w:r>
      <w:r w:rsidR="00797BB8">
        <w:rPr>
          <w:rFonts w:ascii="Times New Roman" w:eastAsia="Times New Roman" w:hAnsi="Times New Roman" w:cs="Times New Roman"/>
          <w:sz w:val="24"/>
          <w:szCs w:val="24"/>
          <w:lang w:eastAsia="cs-CZ"/>
        </w:rPr>
        <w:t>ch školy informováni na</w:t>
      </w: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třídních schůzkách. </w:t>
      </w:r>
    </w:p>
    <w:p w:rsidR="00B742CC" w:rsidRPr="006D474B" w:rsidRDefault="00B742CC" w:rsidP="006D47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Neopomíjet témata duševního zdraví ve výuce a v programech primární prevence </w:t>
      </w:r>
    </w:p>
    <w:p w:rsidR="00B82375" w:rsidRPr="00EB5F7A" w:rsidRDefault="00797BB8" w:rsidP="00797BB8">
      <w:pPr>
        <w:pStyle w:val="Odstavecseseznamem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375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Z</w:t>
      </w:r>
      <w:r w:rsidR="00B742CC" w:rsidRPr="00B82375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ařazovat jak do výuky (tematické bloky), tak i do plánovaných programů primární prevence témata související s duševním zdravím</w:t>
      </w:r>
      <w:r w:rsidR="00B742CC" w:rsidRPr="00B823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well-beingem, zvládáním stresu a zátěže, uměním říct „ne“, uměním říct si o pomoc, uměním zvládat </w:t>
      </w:r>
      <w:r w:rsidR="00B742CC" w:rsidRPr="00B8237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manipulaci, nátlak apod. 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>éma duševního zdraví lze zařadit</w:t>
      </w:r>
      <w:r w:rsid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běžných školních předmětů, např. v 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hodině tělesné výchovy je 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možné věnovat nějaký čas józe či nácvik</w:t>
      </w:r>
      <w:r w:rsidR="00B82375" w:rsidRPr="00B82375">
        <w:rPr>
          <w:rFonts w:ascii="Times New Roman" w:hAnsi="Times New Roman" w:cs="Times New Roman"/>
          <w:sz w:val="24"/>
          <w:szCs w:val="24"/>
          <w:shd w:val="clear" w:color="auto" w:fill="FFFFFF"/>
        </w:rPr>
        <w:t>u dechových cvičení, v </w:t>
      </w:r>
      <w:r w:rsidR="00B82375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přírodopisu </w:t>
      </w:r>
      <w:r w:rsidR="00B82375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lze probrat propojení somatických zdravotních obtíží s psychikou člověka</w:t>
      </w:r>
      <w:r w:rsidR="00B82375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apod.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Když děti spolupracují na společném cíli, učí se, jak se efektivně komunikovat a jak respektovat názory a pocity ostatních. To může vést k lepším sociálním vztahům a zvýšení sebevědomí.</w:t>
      </w:r>
    </w:p>
    <w:p w:rsidR="00B82375" w:rsidRPr="00EB5F7A" w:rsidRDefault="00B82375" w:rsidP="00B82375">
      <w:pPr>
        <w:pStyle w:val="Odstavecseseznamem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2375" w:rsidRPr="00EB5F7A" w:rsidRDefault="00B82375" w:rsidP="00B82375">
      <w:pPr>
        <w:pStyle w:val="Odstavecseseznamem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Zajišťovat</w:t>
      </w:r>
      <w:r w:rsidRPr="00EB5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</w:t>
      </w:r>
      <w:r w:rsidRPr="00EB5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zitivní zážitky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B5F7A">
        <w:rPr>
          <w:rFonts w:ascii="Times New Roman" w:hAnsi="Times New Roman" w:cs="Times New Roman"/>
          <w:sz w:val="24"/>
          <w:szCs w:val="24"/>
        </w:rPr>
        <w:t>fyzická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aktivita má být 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děti zábavná a ne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přinášet stres. Vyhýbat se přílišné (nezdravé)</w:t>
      </w:r>
      <w:r w:rsidR="006C41E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soutěživosti a zaměřit 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6C41E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e na radost z pohybu. Podporovat aktivní přestávky: pobyt na školní zahradě, i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krátké přestávky na pohyb během dne mohou mít pozitivní vliv na koncentraci a náladu dětí.</w:t>
      </w:r>
    </w:p>
    <w:p w:rsidR="006C41EA" w:rsidRPr="00EB5F7A" w:rsidRDefault="006C41EA" w:rsidP="006C41E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41EA" w:rsidRPr="00EB5F7A" w:rsidRDefault="006C41EA" w:rsidP="00EB5F7A">
      <w:pPr>
        <w:pStyle w:val="Odstavecseseznamem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Pravidelná fyzická aktivita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snižuje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stres a úzkost. Při fyzické aktivitě dochází k uvolňování endorfinů, což jsou chemické látky v mozku, které zlepšují náladu a pocity štěstí. Endorfiny také působí jako přírodní lék proti bolesti a stresu. Pravidelná fyzická aktivita tak může pomoci dětem lépe zvládat stresové situace, jako jsou zkoušky ve škole nebo sociální tlak mezi vrstevníky.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Pravidelné cvičení také poskytuje strukturu a rutinu, což může být pro děti velmi uklidňující a přispět k pocitu stability a bezpečí.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Děti, které jsou pravidelně fyzicky aktivní, často vykazují lepší školní výsledky a mají vyšší úroveň kreativity a kritického myšlení.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Úspěch ve fyzické aktivitě může výrazně zvýšit sebevědomí a sebehodnocení dětí. Děti, které jsou si vědomy svých schopností a cítí se sebevědomě, jsou méně náchylné k negativním vlivům, jako je šikana nebo sociální izolace.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F7A" w:rsidRPr="00EB5F7A">
        <w:rPr>
          <w:rFonts w:ascii="Times New Roman" w:hAnsi="Times New Roman" w:cs="Times New Roman"/>
          <w:sz w:val="24"/>
          <w:szCs w:val="24"/>
          <w:shd w:val="clear" w:color="auto" w:fill="FFFFFF"/>
        </w:rPr>
        <w:t>Pravidelný pohyb může pomoci snižovat stres a úzkost, zlepšovat náladu a kognitivní funkce, rozvíjet sociální dovednosti a sebevědomí, zlepšovat kvalitu spánku a pomáhat předcházet a zvládat psychické poruchy. </w:t>
      </w:r>
    </w:p>
    <w:p w:rsidR="006C41EA" w:rsidRPr="006C41EA" w:rsidRDefault="006C41EA" w:rsidP="006C41E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1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Forma a čas: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průběžně po celý školní rok (výuka, projekty, zájmové aktivity, mimoškolní činnost)</w:t>
      </w:r>
    </w:p>
    <w:p w:rsidR="00B742CC" w:rsidRPr="006D474B" w:rsidRDefault="00B742CC" w:rsidP="006D47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Včasná identifikace psychických obtíží u žáků</w:t>
      </w:r>
    </w:p>
    <w:p w:rsidR="00B742CC" w:rsidRPr="006D474B" w:rsidRDefault="00B742CC" w:rsidP="006D47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Učitelé a další pedagogičtí pracovníci školy jsou začátkem každého školního roku informováni o tom, že pokud si u některého ze žáků všimnou psychických obtíží, které trvají alespoň několik týdnů, informují o této skutečnosti některého ze členů školního poradenského pracoviště (metodika prevence školy, školního psychologa…)</w:t>
      </w: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Ten následně zvolí další postup. </w:t>
      </w:r>
    </w:p>
    <w:p w:rsidR="00797BB8" w:rsidRDefault="00B742CC" w:rsidP="006D47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74B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cs-CZ"/>
        </w:rPr>
        <w:t>Forma a čas sdělení:</w:t>
      </w:r>
      <w:r w:rsidRPr="006D47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97BB8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porady školy</w:t>
      </w:r>
    </w:p>
    <w:p w:rsidR="00EB5F7A" w:rsidRDefault="00797BB8" w:rsidP="00EB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</w:p>
    <w:p w:rsidR="00797BB8" w:rsidRPr="00EB5F7A" w:rsidRDefault="00797BB8" w:rsidP="00EB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>Manuál pro třídní učitele: Jak identifikovat žáka s psychickými obtížemi</w:t>
      </w:r>
    </w:p>
    <w:p w:rsidR="00797BB8" w:rsidRDefault="00797BB8" w:rsidP="00EB5F7A">
      <w:pPr>
        <w:spacing w:after="0" w:line="240" w:lineRule="auto"/>
        <w:jc w:val="both"/>
      </w:pPr>
      <w:r>
        <w:t>Manuál pro žáky: Jak poznám, že má můj spolužák psychické obtíže – a jak s ním mluvit</w:t>
      </w:r>
    </w:p>
    <w:p w:rsidR="00797BB8" w:rsidRPr="006D474B" w:rsidRDefault="00797BB8" w:rsidP="00EB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>Manuál pro žáky: Kdy a komu si říct o pomoc, když mám psychické obtíže</w:t>
      </w:r>
    </w:p>
    <w:p w:rsidR="00C77F6E" w:rsidRPr="00797BB8" w:rsidRDefault="00C77F6E" w:rsidP="006D474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</w:pPr>
    </w:p>
    <w:p w:rsidR="00797BB8" w:rsidRPr="00797BB8" w:rsidRDefault="00797BB8" w:rsidP="006D474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</w:pPr>
      <w:r w:rsidRPr="00797BB8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  <w:t>V Konst. Lázních</w:t>
      </w:r>
      <w:r w:rsidR="00EB5F7A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  <w:t>,</w:t>
      </w:r>
      <w:bookmarkStart w:id="0" w:name="_GoBack"/>
      <w:bookmarkEnd w:id="0"/>
      <w:r w:rsidRPr="00797BB8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  <w:t xml:space="preserve"> 26.8.2024</w:t>
      </w:r>
    </w:p>
    <w:p w:rsidR="00797BB8" w:rsidRPr="00797BB8" w:rsidRDefault="00797BB8" w:rsidP="006D474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</w:pPr>
      <w:r w:rsidRPr="00797BB8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  <w:t>Schváleno pedagogickou radou 26.8.2024                                   Mgr. Alena Kaĺavská</w:t>
      </w:r>
    </w:p>
    <w:p w:rsidR="00797BB8" w:rsidRPr="00797BB8" w:rsidRDefault="00797BB8" w:rsidP="006D474B">
      <w:pPr>
        <w:jc w:val="both"/>
        <w:rPr>
          <w:rFonts w:ascii="Times New Roman" w:hAnsi="Times New Roman" w:cs="Times New Roman"/>
          <w:sz w:val="24"/>
          <w:szCs w:val="24"/>
        </w:rPr>
      </w:pPr>
      <w:r w:rsidRPr="00797BB8">
        <w:rPr>
          <w:rFonts w:ascii="Times New Roman" w:eastAsia="Times New Roman" w:hAnsi="Times New Roman" w:cs="Times New Roman"/>
          <w:bCs/>
          <w:sz w:val="24"/>
          <w:szCs w:val="24"/>
          <w:bdr w:val="single" w:sz="2" w:space="0" w:color="E5E7EB" w:frame="1"/>
          <w:lang w:eastAsia="cs-CZ"/>
        </w:rPr>
        <w:t xml:space="preserve">                                                                                                                 ředitelka školy</w:t>
      </w:r>
    </w:p>
    <w:sectPr w:rsidR="00797BB8" w:rsidRPr="0079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C03"/>
    <w:multiLevelType w:val="multilevel"/>
    <w:tmpl w:val="9ABE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4518F"/>
    <w:multiLevelType w:val="multilevel"/>
    <w:tmpl w:val="5232C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F4C0A"/>
    <w:multiLevelType w:val="hybridMultilevel"/>
    <w:tmpl w:val="9FD063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B7EDD"/>
    <w:multiLevelType w:val="hybridMultilevel"/>
    <w:tmpl w:val="AED007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3213D"/>
    <w:multiLevelType w:val="multilevel"/>
    <w:tmpl w:val="D16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C827BE"/>
    <w:multiLevelType w:val="multilevel"/>
    <w:tmpl w:val="DE60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36919"/>
    <w:multiLevelType w:val="multilevel"/>
    <w:tmpl w:val="64767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B417A"/>
    <w:multiLevelType w:val="hybridMultilevel"/>
    <w:tmpl w:val="A306A42C"/>
    <w:lvl w:ilvl="0" w:tplc="AB8A7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E40CA"/>
    <w:multiLevelType w:val="hybridMultilevel"/>
    <w:tmpl w:val="6A7E04C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C7"/>
    <w:rsid w:val="00251578"/>
    <w:rsid w:val="002F6898"/>
    <w:rsid w:val="004033CC"/>
    <w:rsid w:val="006C41EA"/>
    <w:rsid w:val="006D474B"/>
    <w:rsid w:val="00797BB8"/>
    <w:rsid w:val="008603AE"/>
    <w:rsid w:val="00A86224"/>
    <w:rsid w:val="00AB73C7"/>
    <w:rsid w:val="00B742CC"/>
    <w:rsid w:val="00B82375"/>
    <w:rsid w:val="00C7147D"/>
    <w:rsid w:val="00C77F6E"/>
    <w:rsid w:val="00EB5F7A"/>
    <w:rsid w:val="00F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4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74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7F6E"/>
    <w:rPr>
      <w:b/>
      <w:bCs/>
    </w:rPr>
  </w:style>
  <w:style w:type="paragraph" w:styleId="Odstavecseseznamem">
    <w:name w:val="List Paragraph"/>
    <w:basedOn w:val="Normln"/>
    <w:uiPriority w:val="34"/>
    <w:qFormat/>
    <w:rsid w:val="00C77F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42C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42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4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4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74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7F6E"/>
    <w:rPr>
      <w:b/>
      <w:bCs/>
    </w:rPr>
  </w:style>
  <w:style w:type="paragraph" w:styleId="Odstavecseseznamem">
    <w:name w:val="List Paragraph"/>
    <w:basedOn w:val="Normln"/>
    <w:uiPriority w:val="34"/>
    <w:qFormat/>
    <w:rsid w:val="00C77F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42C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42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4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776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195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3PAD</cp:lastModifiedBy>
  <cp:revision>4</cp:revision>
  <cp:lastPrinted>2024-09-19T11:48:00Z</cp:lastPrinted>
  <dcterms:created xsi:type="dcterms:W3CDTF">2024-09-26T15:08:00Z</dcterms:created>
  <dcterms:modified xsi:type="dcterms:W3CDTF">2024-09-26T15:52:00Z</dcterms:modified>
</cp:coreProperties>
</file>